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D2875" w14:textId="77777777" w:rsidR="004B4CFC" w:rsidRPr="0091766A" w:rsidRDefault="00555B3B" w:rsidP="001831D8">
      <w:pPr>
        <w:pStyle w:val="NoSpacing"/>
        <w:jc w:val="center"/>
        <w:rPr>
          <w:rFonts w:ascii="Times New Roman" w:hAnsi="Times New Roman" w:cs="Times New Roman"/>
          <w:b/>
          <w:color w:val="FF0000"/>
          <w:sz w:val="24"/>
          <w:szCs w:val="24"/>
        </w:rPr>
      </w:pPr>
      <w:r>
        <w:rPr>
          <w:rFonts w:ascii="Times New Roman" w:hAnsi="Times New Roman" w:cs="Times New Roman"/>
          <w:b/>
          <w:sz w:val="28"/>
          <w:szCs w:val="28"/>
        </w:rPr>
        <w:t>LIBRARIAN</w:t>
      </w:r>
      <w:r w:rsidR="0091766A">
        <w:rPr>
          <w:rFonts w:ascii="Times New Roman" w:hAnsi="Times New Roman" w:cs="Times New Roman"/>
          <w:b/>
          <w:sz w:val="28"/>
          <w:szCs w:val="28"/>
        </w:rPr>
        <w:t xml:space="preserve">   </w:t>
      </w:r>
    </w:p>
    <w:p w14:paraId="4A0D2876" w14:textId="77777777" w:rsidR="001831D8" w:rsidRPr="001831D8" w:rsidRDefault="001831D8" w:rsidP="001831D8">
      <w:pPr>
        <w:pStyle w:val="NoSpacing"/>
        <w:jc w:val="center"/>
        <w:rPr>
          <w:rFonts w:ascii="Times New Roman" w:hAnsi="Times New Roman" w:cs="Times New Roman"/>
          <w:sz w:val="28"/>
          <w:szCs w:val="28"/>
        </w:rPr>
      </w:pPr>
    </w:p>
    <w:p w14:paraId="4A0D2877" w14:textId="77777777" w:rsidR="0091766A" w:rsidRPr="0091766A" w:rsidRDefault="0091766A" w:rsidP="0091766A">
      <w:pPr>
        <w:pStyle w:val="NoSpacing"/>
        <w:ind w:left="360"/>
        <w:rPr>
          <w:rFonts w:ascii="Times New Roman" w:hAnsi="Times New Roman" w:cs="Times New Roman"/>
          <w:sz w:val="20"/>
          <w:szCs w:val="20"/>
        </w:rPr>
      </w:pPr>
    </w:p>
    <w:p w14:paraId="4A0D2878" w14:textId="18EE78DE" w:rsidR="00AB46C6" w:rsidRPr="00FC0BB7" w:rsidRDefault="00AB46C6" w:rsidP="00AB46C6">
      <w:pPr>
        <w:pStyle w:val="Default"/>
        <w:ind w:left="360"/>
        <w:rPr>
          <w:b/>
          <w:color w:val="auto"/>
          <w:sz w:val="20"/>
          <w:szCs w:val="20"/>
        </w:rPr>
      </w:pPr>
      <w:r w:rsidRPr="00FC0BB7">
        <w:rPr>
          <w:b/>
          <w:sz w:val="20"/>
          <w:szCs w:val="20"/>
        </w:rPr>
        <w:t xml:space="preserve">POLICY:  </w:t>
      </w:r>
      <w:r w:rsidRPr="00FC0BB7">
        <w:rPr>
          <w:b/>
          <w:color w:val="auto"/>
          <w:sz w:val="20"/>
          <w:szCs w:val="20"/>
        </w:rPr>
        <w:t xml:space="preserve">A Policies and Procedures Manual, subject to the approval of the Council, </w:t>
      </w:r>
      <w:r w:rsidR="00370D11">
        <w:rPr>
          <w:b/>
          <w:color w:val="auto"/>
          <w:sz w:val="20"/>
          <w:szCs w:val="20"/>
        </w:rPr>
        <w:t>will</w:t>
      </w:r>
      <w:r w:rsidRPr="00FC0BB7">
        <w:rPr>
          <w:b/>
          <w:color w:val="auto"/>
          <w:sz w:val="20"/>
          <w:szCs w:val="20"/>
        </w:rPr>
        <w:t xml:space="preserve"> be maintained and </w:t>
      </w:r>
      <w:r w:rsidR="00370D11">
        <w:rPr>
          <w:b/>
          <w:color w:val="auto"/>
          <w:sz w:val="20"/>
          <w:szCs w:val="20"/>
        </w:rPr>
        <w:t>will</w:t>
      </w:r>
      <w:r w:rsidRPr="00FC0BB7">
        <w:rPr>
          <w:b/>
          <w:color w:val="auto"/>
          <w:sz w:val="20"/>
          <w:szCs w:val="20"/>
        </w:rPr>
        <w:t xml:space="preserve"> contain adequate instructions to insure consistent compliance with both the letter and the intent of the Society’s Bylaws. </w:t>
      </w:r>
    </w:p>
    <w:p w14:paraId="4A0D2879" w14:textId="77777777" w:rsidR="0091766A" w:rsidRPr="0091766A" w:rsidRDefault="0091766A" w:rsidP="0091766A">
      <w:pPr>
        <w:pStyle w:val="NoSpacing"/>
        <w:ind w:left="360"/>
        <w:rPr>
          <w:rFonts w:ascii="Times New Roman" w:hAnsi="Times New Roman" w:cs="Times New Roman"/>
          <w:sz w:val="20"/>
          <w:szCs w:val="20"/>
        </w:rPr>
      </w:pPr>
    </w:p>
    <w:p w14:paraId="4A0D287A" w14:textId="384F24C1" w:rsidR="0091766A" w:rsidRPr="0091766A" w:rsidRDefault="0091766A" w:rsidP="0091766A">
      <w:pPr>
        <w:pStyle w:val="NoSpacing"/>
        <w:ind w:left="360"/>
        <w:rPr>
          <w:rFonts w:ascii="Times New Roman" w:hAnsi="Times New Roman" w:cs="Times New Roman"/>
          <w:b/>
          <w:sz w:val="20"/>
          <w:szCs w:val="20"/>
        </w:rPr>
      </w:pPr>
      <w:r w:rsidRPr="0091766A">
        <w:rPr>
          <w:rFonts w:ascii="Times New Roman" w:hAnsi="Times New Roman" w:cs="Times New Roman"/>
          <w:b/>
          <w:sz w:val="20"/>
          <w:szCs w:val="20"/>
        </w:rPr>
        <w:t xml:space="preserve">REFERENCE based </w:t>
      </w:r>
      <w:r w:rsidR="00363176">
        <w:rPr>
          <w:rFonts w:ascii="Times New Roman" w:hAnsi="Times New Roman" w:cs="Times New Roman"/>
          <w:b/>
          <w:sz w:val="20"/>
          <w:szCs w:val="20"/>
        </w:rPr>
        <w:t>on the current ACGS Bylaws (202</w:t>
      </w:r>
      <w:r w:rsidR="00522E4E">
        <w:rPr>
          <w:rFonts w:ascii="Times New Roman" w:hAnsi="Times New Roman" w:cs="Times New Roman"/>
          <w:b/>
          <w:sz w:val="20"/>
          <w:szCs w:val="20"/>
        </w:rPr>
        <w:t>4</w:t>
      </w:r>
      <w:r w:rsidRPr="0091766A">
        <w:rPr>
          <w:rFonts w:ascii="Times New Roman" w:hAnsi="Times New Roman" w:cs="Times New Roman"/>
          <w:b/>
          <w:sz w:val="20"/>
          <w:szCs w:val="20"/>
        </w:rPr>
        <w:t xml:space="preserve">) state: </w:t>
      </w:r>
    </w:p>
    <w:p w14:paraId="4A0D287B" w14:textId="77777777" w:rsidR="0091766A" w:rsidRDefault="0091766A" w:rsidP="0091766A">
      <w:pPr>
        <w:pStyle w:val="NoSpacing"/>
        <w:ind w:left="360"/>
        <w:rPr>
          <w:rFonts w:ascii="Times New Roman" w:hAnsi="Times New Roman" w:cs="Times New Roman"/>
          <w:sz w:val="20"/>
          <w:szCs w:val="20"/>
        </w:rPr>
      </w:pPr>
    </w:p>
    <w:p w14:paraId="4A0D287C" w14:textId="77777777" w:rsidR="00354064" w:rsidRPr="00354064" w:rsidRDefault="00354064" w:rsidP="00354064">
      <w:pPr>
        <w:spacing w:after="0" w:line="240" w:lineRule="auto"/>
        <w:ind w:left="360"/>
        <w:rPr>
          <w:rFonts w:ascii="Times New Roman" w:eastAsia="Times New Roman" w:hAnsi="Times New Roman" w:cs="Times New Roman"/>
          <w:b/>
          <w:sz w:val="20"/>
          <w:szCs w:val="20"/>
        </w:rPr>
      </w:pPr>
      <w:r w:rsidRPr="00354064">
        <w:rPr>
          <w:rFonts w:ascii="Times New Roman" w:eastAsia="Times New Roman" w:hAnsi="Times New Roman" w:cs="Times New Roman"/>
          <w:b/>
          <w:sz w:val="20"/>
          <w:szCs w:val="20"/>
        </w:rPr>
        <w:t>Article IV: Organization, Indemnification</w:t>
      </w:r>
    </w:p>
    <w:p w14:paraId="4A0D287D" w14:textId="77777777" w:rsidR="00354064" w:rsidRPr="00354064" w:rsidRDefault="00354064" w:rsidP="00354064">
      <w:pPr>
        <w:spacing w:after="0" w:line="240" w:lineRule="auto"/>
        <w:ind w:left="360"/>
        <w:rPr>
          <w:rFonts w:ascii="Times New Roman" w:eastAsia="Times New Roman" w:hAnsi="Times New Roman" w:cs="Times New Roman"/>
          <w:sz w:val="20"/>
          <w:szCs w:val="20"/>
          <w:u w:val="single"/>
        </w:rPr>
      </w:pPr>
      <w:r w:rsidRPr="00354064">
        <w:rPr>
          <w:rFonts w:ascii="Times New Roman" w:eastAsia="Times New Roman" w:hAnsi="Times New Roman" w:cs="Times New Roman"/>
          <w:sz w:val="20"/>
          <w:szCs w:val="20"/>
          <w:u w:val="single"/>
        </w:rPr>
        <w:t>Section A: Organization:</w:t>
      </w:r>
    </w:p>
    <w:p w14:paraId="4A0D287E" w14:textId="203253AD" w:rsidR="00354064" w:rsidRPr="00354064" w:rsidRDefault="00354064" w:rsidP="00354064">
      <w:pPr>
        <w:spacing w:after="0" w:line="240" w:lineRule="auto"/>
        <w:ind w:left="360"/>
        <w:rPr>
          <w:rFonts w:ascii="Times New Roman" w:eastAsia="Times New Roman" w:hAnsi="Times New Roman" w:cs="Times New Roman"/>
          <w:sz w:val="20"/>
          <w:szCs w:val="20"/>
        </w:rPr>
      </w:pPr>
      <w:r w:rsidRPr="00354064">
        <w:rPr>
          <w:rFonts w:ascii="Times New Roman" w:eastAsia="Times New Roman" w:hAnsi="Times New Roman" w:cs="Times New Roman"/>
          <w:sz w:val="20"/>
          <w:szCs w:val="20"/>
          <w:u w:val="single"/>
        </w:rPr>
        <w:t>Subsection 2</w:t>
      </w:r>
      <w:r w:rsidRPr="00354064">
        <w:rPr>
          <w:rFonts w:ascii="Times New Roman" w:eastAsia="Times New Roman" w:hAnsi="Times New Roman" w:cs="Times New Roman"/>
          <w:sz w:val="20"/>
          <w:szCs w:val="20"/>
        </w:rPr>
        <w:t xml:space="preserve">:   Members of the Society </w:t>
      </w:r>
      <w:r w:rsidR="00370D11">
        <w:rPr>
          <w:rFonts w:ascii="Times New Roman" w:eastAsia="Times New Roman" w:hAnsi="Times New Roman" w:cs="Times New Roman"/>
          <w:sz w:val="20"/>
          <w:szCs w:val="20"/>
        </w:rPr>
        <w:t>will</w:t>
      </w:r>
      <w:r w:rsidRPr="00354064">
        <w:rPr>
          <w:rFonts w:ascii="Times New Roman" w:eastAsia="Times New Roman" w:hAnsi="Times New Roman" w:cs="Times New Roman"/>
          <w:sz w:val="20"/>
          <w:szCs w:val="20"/>
        </w:rPr>
        <w:t xml:space="preserve"> comply with these Bylaws and perform their duties in accordance with the Society’s governing documents and applicable laws. No member of the Society </w:t>
      </w:r>
      <w:r w:rsidR="00370D11">
        <w:rPr>
          <w:rFonts w:ascii="Times New Roman" w:eastAsia="Times New Roman" w:hAnsi="Times New Roman" w:cs="Times New Roman"/>
          <w:sz w:val="20"/>
          <w:szCs w:val="20"/>
        </w:rPr>
        <w:t>will</w:t>
      </w:r>
      <w:r w:rsidRPr="00354064">
        <w:rPr>
          <w:rFonts w:ascii="Times New Roman" w:eastAsia="Times New Roman" w:hAnsi="Times New Roman" w:cs="Times New Roman"/>
          <w:sz w:val="20"/>
          <w:szCs w:val="20"/>
        </w:rPr>
        <w:t xml:space="preserve"> receive any salary or compensation from the Society other than reimbursement for out-of-pocket expenses. </w:t>
      </w:r>
    </w:p>
    <w:p w14:paraId="4A0D287F" w14:textId="77777777" w:rsidR="00354064" w:rsidRPr="00354064" w:rsidRDefault="00354064" w:rsidP="00354064">
      <w:pPr>
        <w:autoSpaceDE w:val="0"/>
        <w:autoSpaceDN w:val="0"/>
        <w:adjustRightInd w:val="0"/>
        <w:spacing w:after="0" w:line="240" w:lineRule="auto"/>
        <w:ind w:left="360"/>
        <w:jc w:val="both"/>
        <w:rPr>
          <w:rFonts w:ascii="Times New Roman" w:eastAsia="Times New Roman" w:hAnsi="Times New Roman" w:cs="Times New Roman"/>
          <w:color w:val="000000"/>
          <w:sz w:val="20"/>
          <w:szCs w:val="20"/>
        </w:rPr>
      </w:pPr>
      <w:r w:rsidRPr="00354064">
        <w:rPr>
          <w:rFonts w:ascii="Times New Roman" w:eastAsia="Times New Roman" w:hAnsi="Times New Roman" w:cs="Times New Roman"/>
          <w:color w:val="000000"/>
          <w:sz w:val="20"/>
          <w:szCs w:val="20"/>
          <w:u w:val="single"/>
        </w:rPr>
        <w:t xml:space="preserve">Section B: Indemnification </w:t>
      </w:r>
    </w:p>
    <w:p w14:paraId="4A0D2880" w14:textId="05E22AD0" w:rsidR="00354064" w:rsidRPr="00354064" w:rsidRDefault="00354064" w:rsidP="00354064">
      <w:pPr>
        <w:autoSpaceDE w:val="0"/>
        <w:autoSpaceDN w:val="0"/>
        <w:adjustRightInd w:val="0"/>
        <w:spacing w:after="0" w:line="240" w:lineRule="auto"/>
        <w:ind w:left="360"/>
        <w:jc w:val="both"/>
        <w:rPr>
          <w:rFonts w:ascii="Times New Roman" w:eastAsia="Times New Roman" w:hAnsi="Times New Roman" w:cs="Times New Roman"/>
          <w:color w:val="000000"/>
          <w:sz w:val="20"/>
          <w:szCs w:val="20"/>
        </w:rPr>
      </w:pPr>
      <w:r w:rsidRPr="00354064">
        <w:rPr>
          <w:rFonts w:ascii="Times New Roman" w:eastAsia="Times New Roman" w:hAnsi="Times New Roman" w:cs="Times New Roman"/>
          <w:color w:val="000000"/>
          <w:sz w:val="20"/>
          <w:szCs w:val="20"/>
          <w:u w:val="single"/>
        </w:rPr>
        <w:t>Subsection 1:</w:t>
      </w:r>
      <w:r w:rsidRPr="00354064">
        <w:rPr>
          <w:rFonts w:ascii="Times New Roman" w:eastAsia="Times New Roman" w:hAnsi="Times New Roman" w:cs="Times New Roman"/>
          <w:color w:val="000000"/>
          <w:sz w:val="20"/>
          <w:szCs w:val="20"/>
        </w:rPr>
        <w:t xml:space="preserve">  The Society </w:t>
      </w:r>
      <w:r w:rsidR="00370D11">
        <w:rPr>
          <w:rFonts w:ascii="Times New Roman" w:eastAsia="Times New Roman" w:hAnsi="Times New Roman" w:cs="Times New Roman"/>
          <w:color w:val="000000"/>
          <w:sz w:val="20"/>
          <w:szCs w:val="20"/>
        </w:rPr>
        <w:t>will</w:t>
      </w:r>
      <w:r w:rsidRPr="00354064">
        <w:rPr>
          <w:rFonts w:ascii="Times New Roman" w:eastAsia="Times New Roman" w:hAnsi="Times New Roman" w:cs="Times New Roman"/>
          <w:color w:val="000000"/>
          <w:sz w:val="20"/>
          <w:szCs w:val="20"/>
        </w:rPr>
        <w:t xml:space="preserve">, to the fullest extent permitted by law, indemnify each person who serves at any time as a Council member, officer, trustee or other official of the Society against all expenses and liabilities, including, without limitation, counsel fees, judgments, fines, excise taxes, penalties and settlement payments, incurred or imposed upon such person in connection with any threatened, pending or completed action, suit or proceeding in which he or she may become involved by reason of his or her service in such capacity; provided that no indemnification </w:t>
      </w:r>
      <w:r w:rsidR="00370D11">
        <w:rPr>
          <w:rFonts w:ascii="Times New Roman" w:eastAsia="Times New Roman" w:hAnsi="Times New Roman" w:cs="Times New Roman"/>
          <w:color w:val="000000"/>
          <w:sz w:val="20"/>
          <w:szCs w:val="20"/>
        </w:rPr>
        <w:t>will</w:t>
      </w:r>
      <w:r w:rsidRPr="00354064">
        <w:rPr>
          <w:rFonts w:ascii="Times New Roman" w:eastAsia="Times New Roman" w:hAnsi="Times New Roman" w:cs="Times New Roman"/>
          <w:color w:val="000000"/>
          <w:sz w:val="20"/>
          <w:szCs w:val="20"/>
        </w:rPr>
        <w:t xml:space="preserve"> be provided for any such person with respect to any proceeding initiated by such person against the Society, a Council member, an officer, a trustee or another official of the Society or any matter as to which he or she </w:t>
      </w:r>
      <w:r w:rsidR="00370D11">
        <w:rPr>
          <w:rFonts w:ascii="Times New Roman" w:eastAsia="Times New Roman" w:hAnsi="Times New Roman" w:cs="Times New Roman"/>
          <w:color w:val="000000"/>
          <w:sz w:val="20"/>
          <w:szCs w:val="20"/>
        </w:rPr>
        <w:t>will</w:t>
      </w:r>
      <w:r w:rsidRPr="00354064">
        <w:rPr>
          <w:rFonts w:ascii="Times New Roman" w:eastAsia="Times New Roman" w:hAnsi="Times New Roman" w:cs="Times New Roman"/>
          <w:color w:val="000000"/>
          <w:sz w:val="20"/>
          <w:szCs w:val="20"/>
        </w:rPr>
        <w:t xml:space="preserve"> have been finally adjudicated in any proceeding not to have acted in good faith in the reasonable belief that such action was in the best interests of the Society; and further provided that any compromise or settlement payment </w:t>
      </w:r>
      <w:r w:rsidR="00370D11">
        <w:rPr>
          <w:rFonts w:ascii="Times New Roman" w:eastAsia="Times New Roman" w:hAnsi="Times New Roman" w:cs="Times New Roman"/>
          <w:color w:val="000000"/>
          <w:sz w:val="20"/>
          <w:szCs w:val="20"/>
        </w:rPr>
        <w:t>will</w:t>
      </w:r>
      <w:r w:rsidRPr="00354064">
        <w:rPr>
          <w:rFonts w:ascii="Times New Roman" w:eastAsia="Times New Roman" w:hAnsi="Times New Roman" w:cs="Times New Roman"/>
          <w:color w:val="000000"/>
          <w:sz w:val="20"/>
          <w:szCs w:val="20"/>
        </w:rPr>
        <w:t xml:space="preserve"> be approved by a majority vote of the Council members at a meeting at which a quorum is present.  The indemnification provided hereunder </w:t>
      </w:r>
      <w:r w:rsidR="00370D11">
        <w:rPr>
          <w:rFonts w:ascii="Times New Roman" w:eastAsia="Times New Roman" w:hAnsi="Times New Roman" w:cs="Times New Roman"/>
          <w:color w:val="000000"/>
          <w:sz w:val="20"/>
          <w:szCs w:val="20"/>
        </w:rPr>
        <w:t>will</w:t>
      </w:r>
      <w:r w:rsidRPr="00354064">
        <w:rPr>
          <w:rFonts w:ascii="Times New Roman" w:eastAsia="Times New Roman" w:hAnsi="Times New Roman" w:cs="Times New Roman"/>
          <w:color w:val="000000"/>
          <w:sz w:val="20"/>
          <w:szCs w:val="20"/>
        </w:rPr>
        <w:t xml:space="preserve"> inure to the benefit of the heirs, executors and administrators of persons entitled to indemnification hereunder.  The right of indemnification under this Article IV, Section B </w:t>
      </w:r>
      <w:r w:rsidR="00370D11">
        <w:rPr>
          <w:rFonts w:ascii="Times New Roman" w:eastAsia="Times New Roman" w:hAnsi="Times New Roman" w:cs="Times New Roman"/>
          <w:color w:val="000000"/>
          <w:sz w:val="20"/>
          <w:szCs w:val="20"/>
        </w:rPr>
        <w:t>will</w:t>
      </w:r>
      <w:r w:rsidRPr="00354064">
        <w:rPr>
          <w:rFonts w:ascii="Times New Roman" w:eastAsia="Times New Roman" w:hAnsi="Times New Roman" w:cs="Times New Roman"/>
          <w:color w:val="000000"/>
          <w:sz w:val="20"/>
          <w:szCs w:val="20"/>
        </w:rPr>
        <w:t xml:space="preserve"> be in addition to and not exclusive of all other rights to which any person may be entitled.  </w:t>
      </w:r>
    </w:p>
    <w:p w14:paraId="4A0D2881" w14:textId="69995AB8" w:rsidR="00354064" w:rsidRPr="00354064" w:rsidRDefault="00354064" w:rsidP="00354064">
      <w:pPr>
        <w:spacing w:after="0" w:line="240" w:lineRule="auto"/>
        <w:ind w:left="360"/>
        <w:rPr>
          <w:rFonts w:ascii="Times New Roman" w:eastAsia="Times New Roman" w:hAnsi="Times New Roman" w:cs="Times New Roman"/>
          <w:sz w:val="20"/>
          <w:szCs w:val="20"/>
        </w:rPr>
      </w:pPr>
      <w:r w:rsidRPr="00354064">
        <w:rPr>
          <w:rFonts w:ascii="Times New Roman" w:eastAsia="Times New Roman" w:hAnsi="Times New Roman" w:cs="Times New Roman"/>
          <w:sz w:val="20"/>
          <w:szCs w:val="20"/>
          <w:u w:val="single"/>
        </w:rPr>
        <w:t>Subsection 2</w:t>
      </w:r>
      <w:r w:rsidRPr="00354064">
        <w:rPr>
          <w:rFonts w:ascii="Times New Roman" w:eastAsia="Times New Roman" w:hAnsi="Times New Roman" w:cs="Times New Roman"/>
          <w:sz w:val="20"/>
          <w:szCs w:val="20"/>
        </w:rPr>
        <w:t xml:space="preserve">:  This Article IV, Section B constitutes a contract between the Society and the indemnified Council members, officers, trustees and other officials of the Society.  No amendment or repeal of the provisions of this Article IV, Section B that adversely affects the right of an indemnified Council member, officer, trustee or other official under this Article IV, Section B </w:t>
      </w:r>
      <w:r w:rsidR="00370D11">
        <w:rPr>
          <w:rFonts w:ascii="Times New Roman" w:eastAsia="Times New Roman" w:hAnsi="Times New Roman" w:cs="Times New Roman"/>
          <w:sz w:val="20"/>
          <w:szCs w:val="20"/>
        </w:rPr>
        <w:t>will</w:t>
      </w:r>
      <w:r w:rsidRPr="00354064">
        <w:rPr>
          <w:rFonts w:ascii="Times New Roman" w:eastAsia="Times New Roman" w:hAnsi="Times New Roman" w:cs="Times New Roman"/>
          <w:sz w:val="20"/>
          <w:szCs w:val="20"/>
        </w:rPr>
        <w:t xml:space="preserve"> apply to such Council member, officer, trustee or other official with respect to those acts or omissions that occurred at any time prior to such amendment or repeal, unless such amendment or repeal was voted by or was made with the written consent of such indemnified person.</w:t>
      </w:r>
    </w:p>
    <w:p w14:paraId="4A0D2882" w14:textId="77777777" w:rsidR="006F46C2" w:rsidRPr="0091766A" w:rsidRDefault="006F46C2" w:rsidP="0091766A">
      <w:pPr>
        <w:pStyle w:val="NoSpacing"/>
        <w:ind w:left="360"/>
        <w:rPr>
          <w:rFonts w:ascii="Times New Roman" w:hAnsi="Times New Roman" w:cs="Times New Roman"/>
          <w:sz w:val="20"/>
          <w:szCs w:val="20"/>
        </w:rPr>
      </w:pPr>
    </w:p>
    <w:p w14:paraId="4A0D2883" w14:textId="77777777" w:rsidR="0091766A" w:rsidRPr="00A621B9" w:rsidRDefault="00AB46C6" w:rsidP="0091766A">
      <w:pPr>
        <w:pStyle w:val="NoSpacing"/>
        <w:ind w:left="360"/>
        <w:rPr>
          <w:rFonts w:ascii="Times New Roman" w:hAnsi="Times New Roman" w:cs="Times New Roman"/>
          <w:b/>
          <w:sz w:val="20"/>
          <w:szCs w:val="20"/>
        </w:rPr>
      </w:pPr>
      <w:r>
        <w:rPr>
          <w:rFonts w:ascii="Times New Roman" w:hAnsi="Times New Roman" w:cs="Times New Roman"/>
          <w:b/>
          <w:sz w:val="20"/>
          <w:szCs w:val="20"/>
        </w:rPr>
        <w:t>A</w:t>
      </w:r>
      <w:r w:rsidR="00354064">
        <w:rPr>
          <w:rFonts w:ascii="Times New Roman" w:hAnsi="Times New Roman" w:cs="Times New Roman"/>
          <w:b/>
          <w:sz w:val="20"/>
          <w:szCs w:val="20"/>
        </w:rPr>
        <w:t>rticle</w:t>
      </w:r>
      <w:r w:rsidR="0091766A" w:rsidRPr="00A621B9">
        <w:rPr>
          <w:rFonts w:ascii="Times New Roman" w:hAnsi="Times New Roman" w:cs="Times New Roman"/>
          <w:b/>
          <w:sz w:val="20"/>
          <w:szCs w:val="20"/>
        </w:rPr>
        <w:t xml:space="preserve"> VIII</w:t>
      </w:r>
      <w:r>
        <w:rPr>
          <w:rFonts w:ascii="Times New Roman" w:hAnsi="Times New Roman" w:cs="Times New Roman"/>
          <w:b/>
          <w:sz w:val="20"/>
          <w:szCs w:val="20"/>
        </w:rPr>
        <w:t>:</w:t>
      </w:r>
      <w:r w:rsidR="0091766A" w:rsidRPr="00A621B9">
        <w:rPr>
          <w:rFonts w:ascii="Times New Roman" w:hAnsi="Times New Roman" w:cs="Times New Roman"/>
          <w:b/>
          <w:sz w:val="20"/>
          <w:szCs w:val="20"/>
        </w:rPr>
        <w:t xml:space="preserve">   Officers and Officials </w:t>
      </w:r>
    </w:p>
    <w:p w14:paraId="4A0D2884" w14:textId="77777777" w:rsidR="0091766A" w:rsidRPr="0091766A" w:rsidRDefault="0091766A" w:rsidP="0091766A">
      <w:pPr>
        <w:pStyle w:val="NoSpacing"/>
        <w:ind w:left="360"/>
        <w:rPr>
          <w:rFonts w:ascii="Times New Roman" w:hAnsi="Times New Roman" w:cs="Times New Roman"/>
          <w:sz w:val="20"/>
          <w:szCs w:val="20"/>
        </w:rPr>
      </w:pPr>
      <w:r w:rsidRPr="00A621B9">
        <w:rPr>
          <w:rFonts w:ascii="Times New Roman" w:hAnsi="Times New Roman" w:cs="Times New Roman"/>
          <w:sz w:val="20"/>
          <w:szCs w:val="20"/>
          <w:u w:val="single"/>
        </w:rPr>
        <w:t>Section B, Subsection 4: Other appointed officials</w:t>
      </w:r>
      <w:r w:rsidRPr="0091766A">
        <w:rPr>
          <w:rFonts w:ascii="Times New Roman" w:hAnsi="Times New Roman" w:cs="Times New Roman"/>
          <w:sz w:val="20"/>
          <w:szCs w:val="20"/>
        </w:rPr>
        <w:t xml:space="preserve">. The following Society officials are nominated by the Chieftain and approved by the Council but are not officers or Council members: Chaplain, Newsletter Editor, Yearbook Editor, Librarian, Historian, Webmaster, Piper, Area Deputy Chieftains (three (3) year terms). </w:t>
      </w:r>
    </w:p>
    <w:p w14:paraId="4A0D2885" w14:textId="606DCC3E" w:rsidR="0091766A" w:rsidRPr="0091766A" w:rsidRDefault="0091766A" w:rsidP="0091766A">
      <w:pPr>
        <w:pStyle w:val="NoSpacing"/>
        <w:ind w:left="360"/>
        <w:rPr>
          <w:rFonts w:ascii="Times New Roman" w:hAnsi="Times New Roman" w:cs="Times New Roman"/>
          <w:sz w:val="20"/>
          <w:szCs w:val="20"/>
        </w:rPr>
      </w:pPr>
      <w:r w:rsidRPr="00A621B9">
        <w:rPr>
          <w:rFonts w:ascii="Times New Roman" w:hAnsi="Times New Roman" w:cs="Times New Roman"/>
          <w:sz w:val="20"/>
          <w:szCs w:val="20"/>
          <w:u w:val="single"/>
        </w:rPr>
        <w:t>Section L: Time for Holding Office</w:t>
      </w:r>
      <w:r w:rsidRPr="0091766A">
        <w:rPr>
          <w:rFonts w:ascii="Times New Roman" w:hAnsi="Times New Roman" w:cs="Times New Roman"/>
          <w:sz w:val="20"/>
          <w:szCs w:val="20"/>
        </w:rPr>
        <w:t xml:space="preserve">: The term of office for each Council member, officer and other officials </w:t>
      </w:r>
      <w:r w:rsidR="00370D11">
        <w:rPr>
          <w:rFonts w:ascii="Times New Roman" w:hAnsi="Times New Roman" w:cs="Times New Roman"/>
          <w:sz w:val="20"/>
          <w:szCs w:val="20"/>
        </w:rPr>
        <w:t>will</w:t>
      </w:r>
      <w:r w:rsidRPr="0091766A">
        <w:rPr>
          <w:rFonts w:ascii="Times New Roman" w:hAnsi="Times New Roman" w:cs="Times New Roman"/>
          <w:sz w:val="20"/>
          <w:szCs w:val="20"/>
        </w:rPr>
        <w:t xml:space="preserve"> commence with the adjournment of the Gathering at which he or she is elected or appointed, except for Area Deputy Chieftains, whose terms of office </w:t>
      </w:r>
      <w:r w:rsidR="00370D11">
        <w:rPr>
          <w:rFonts w:ascii="Times New Roman" w:hAnsi="Times New Roman" w:cs="Times New Roman"/>
          <w:sz w:val="20"/>
          <w:szCs w:val="20"/>
        </w:rPr>
        <w:t>will</w:t>
      </w:r>
      <w:r w:rsidRPr="0091766A">
        <w:rPr>
          <w:rFonts w:ascii="Times New Roman" w:hAnsi="Times New Roman" w:cs="Times New Roman"/>
          <w:sz w:val="20"/>
          <w:szCs w:val="20"/>
        </w:rPr>
        <w:t xml:space="preserve"> commence on January 1 of the year following the Gathering at which they we</w:t>
      </w:r>
      <w:r w:rsidR="00363176">
        <w:rPr>
          <w:rFonts w:ascii="Times New Roman" w:hAnsi="Times New Roman" w:cs="Times New Roman"/>
          <w:sz w:val="20"/>
          <w:szCs w:val="20"/>
        </w:rPr>
        <w:t xml:space="preserve">re appointed and end on the third annual </w:t>
      </w:r>
      <w:r w:rsidRPr="0091766A">
        <w:rPr>
          <w:rFonts w:ascii="Times New Roman" w:hAnsi="Times New Roman" w:cs="Times New Roman"/>
          <w:sz w:val="20"/>
          <w:szCs w:val="20"/>
        </w:rPr>
        <w:t xml:space="preserve"> December 31.  </w:t>
      </w:r>
    </w:p>
    <w:p w14:paraId="4A0D2886" w14:textId="77777777" w:rsidR="0091766A" w:rsidRPr="0091766A" w:rsidRDefault="0091766A" w:rsidP="0091766A">
      <w:pPr>
        <w:pStyle w:val="NoSpacing"/>
        <w:ind w:left="360"/>
        <w:rPr>
          <w:rFonts w:ascii="Times New Roman" w:hAnsi="Times New Roman" w:cs="Times New Roman"/>
          <w:sz w:val="20"/>
          <w:szCs w:val="20"/>
        </w:rPr>
      </w:pPr>
    </w:p>
    <w:p w14:paraId="4A0D2887" w14:textId="77777777" w:rsidR="0091766A" w:rsidRPr="00A621B9" w:rsidRDefault="00354064" w:rsidP="00BF0E36">
      <w:pPr>
        <w:pStyle w:val="NoSpacing"/>
        <w:ind w:left="360"/>
        <w:rPr>
          <w:rFonts w:ascii="Times New Roman" w:hAnsi="Times New Roman" w:cs="Times New Roman"/>
          <w:b/>
          <w:sz w:val="20"/>
          <w:szCs w:val="20"/>
        </w:rPr>
      </w:pPr>
      <w:r>
        <w:rPr>
          <w:rFonts w:ascii="Times New Roman" w:hAnsi="Times New Roman" w:cs="Times New Roman"/>
          <w:b/>
          <w:sz w:val="20"/>
          <w:szCs w:val="20"/>
        </w:rPr>
        <w:t xml:space="preserve">Article </w:t>
      </w:r>
      <w:r w:rsidRPr="00A621B9">
        <w:rPr>
          <w:rFonts w:ascii="Times New Roman" w:hAnsi="Times New Roman" w:cs="Times New Roman"/>
          <w:b/>
          <w:sz w:val="20"/>
          <w:szCs w:val="20"/>
        </w:rPr>
        <w:t>IX</w:t>
      </w:r>
      <w:r w:rsidR="00AB46C6">
        <w:rPr>
          <w:rFonts w:ascii="Times New Roman" w:hAnsi="Times New Roman" w:cs="Times New Roman"/>
          <w:b/>
          <w:sz w:val="20"/>
          <w:szCs w:val="20"/>
        </w:rPr>
        <w:t>:</w:t>
      </w:r>
      <w:r w:rsidR="00A621B9" w:rsidRPr="00A621B9">
        <w:rPr>
          <w:rFonts w:ascii="Times New Roman" w:hAnsi="Times New Roman" w:cs="Times New Roman"/>
          <w:b/>
          <w:sz w:val="20"/>
          <w:szCs w:val="20"/>
        </w:rPr>
        <w:t xml:space="preserve">   Funds and Trustees</w:t>
      </w:r>
    </w:p>
    <w:p w14:paraId="4A0D2888" w14:textId="2B1AB8EC" w:rsidR="00993F67" w:rsidRPr="001B1DE9" w:rsidRDefault="00A621B9" w:rsidP="00993F67">
      <w:pPr>
        <w:pStyle w:val="Default"/>
        <w:ind w:left="360"/>
        <w:jc w:val="both"/>
        <w:rPr>
          <w:sz w:val="20"/>
          <w:szCs w:val="20"/>
        </w:rPr>
      </w:pPr>
      <w:r w:rsidRPr="00A621B9">
        <w:rPr>
          <w:sz w:val="20"/>
          <w:szCs w:val="20"/>
          <w:u w:val="single"/>
        </w:rPr>
        <w:t>Section B</w:t>
      </w:r>
      <w:r w:rsidR="003A6947">
        <w:rPr>
          <w:sz w:val="20"/>
          <w:szCs w:val="20"/>
          <w:u w:val="single"/>
        </w:rPr>
        <w:t>:</w:t>
      </w:r>
      <w:r w:rsidR="00AC565F" w:rsidRPr="00A621B9">
        <w:rPr>
          <w:sz w:val="20"/>
          <w:szCs w:val="20"/>
          <w:u w:val="single"/>
        </w:rPr>
        <w:t xml:space="preserve"> </w:t>
      </w:r>
      <w:r w:rsidR="00AC565F">
        <w:rPr>
          <w:sz w:val="20"/>
          <w:szCs w:val="20"/>
          <w:u w:val="single"/>
        </w:rPr>
        <w:t>The</w:t>
      </w:r>
      <w:r w:rsidRPr="00A621B9">
        <w:rPr>
          <w:sz w:val="20"/>
          <w:szCs w:val="20"/>
          <w:u w:val="single"/>
        </w:rPr>
        <w:t xml:space="preserve"> Charity and Education Fund.  Subsection 1. Purpose.</w:t>
      </w:r>
      <w:r w:rsidRPr="00A621B9">
        <w:rPr>
          <w:sz w:val="20"/>
          <w:szCs w:val="20"/>
        </w:rPr>
        <w:t xml:space="preserve">  The sole purpose of the C&amp;E Fund </w:t>
      </w:r>
      <w:r w:rsidR="00370D11">
        <w:rPr>
          <w:sz w:val="20"/>
          <w:szCs w:val="20"/>
        </w:rPr>
        <w:t>will</w:t>
      </w:r>
      <w:r w:rsidRPr="00A621B9">
        <w:rPr>
          <w:sz w:val="20"/>
          <w:szCs w:val="20"/>
        </w:rPr>
        <w:t xml:space="preserve"> be to provide charitable and educational assistance, within the meaning of Section 501(c) (3) of the Internal Revenue Code. </w:t>
      </w:r>
      <w:r w:rsidR="00993F67" w:rsidRPr="001B1DE9">
        <w:rPr>
          <w:sz w:val="20"/>
          <w:szCs w:val="20"/>
        </w:rPr>
        <w:t>The Charity and Education Fund (also referred to herein as the “C&amp;E Fund”) includes the Mar</w:t>
      </w:r>
      <w:r w:rsidR="00370D11">
        <w:rPr>
          <w:sz w:val="20"/>
          <w:szCs w:val="20"/>
        </w:rPr>
        <w:t>will</w:t>
      </w:r>
      <w:r w:rsidR="00363176">
        <w:rPr>
          <w:sz w:val="20"/>
          <w:szCs w:val="20"/>
        </w:rPr>
        <w:t xml:space="preserve"> Magruder Library Fund </w:t>
      </w:r>
      <w:r w:rsidR="00993F67" w:rsidRPr="001B1DE9">
        <w:rPr>
          <w:sz w:val="20"/>
          <w:szCs w:val="20"/>
        </w:rPr>
        <w:t>and any other funds created by the Trustees from time to time and are under the auspices of the Trustees and operated and maintained independently from the Operational Funds listed above.</w:t>
      </w:r>
    </w:p>
    <w:p w14:paraId="4A0D2889" w14:textId="2391F460" w:rsidR="0091766A" w:rsidRDefault="00A621B9" w:rsidP="00BF0E36">
      <w:pPr>
        <w:pStyle w:val="NoSpacing"/>
        <w:ind w:left="360"/>
        <w:rPr>
          <w:rFonts w:ascii="Times New Roman" w:hAnsi="Times New Roman" w:cs="Times New Roman"/>
          <w:sz w:val="20"/>
          <w:szCs w:val="20"/>
        </w:rPr>
      </w:pPr>
      <w:r w:rsidRPr="00A621B9">
        <w:rPr>
          <w:rFonts w:ascii="Times New Roman" w:hAnsi="Times New Roman" w:cs="Times New Roman"/>
          <w:sz w:val="20"/>
          <w:szCs w:val="20"/>
          <w:u w:val="single"/>
        </w:rPr>
        <w:t>Subsection 4. Mar</w:t>
      </w:r>
      <w:r w:rsidR="00370D11">
        <w:rPr>
          <w:rFonts w:ascii="Times New Roman" w:hAnsi="Times New Roman" w:cs="Times New Roman"/>
          <w:sz w:val="20"/>
          <w:szCs w:val="20"/>
          <w:u w:val="single"/>
        </w:rPr>
        <w:t>will</w:t>
      </w:r>
      <w:r w:rsidRPr="00A621B9">
        <w:rPr>
          <w:rFonts w:ascii="Times New Roman" w:hAnsi="Times New Roman" w:cs="Times New Roman"/>
          <w:sz w:val="20"/>
          <w:szCs w:val="20"/>
          <w:u w:val="single"/>
        </w:rPr>
        <w:t xml:space="preserve"> Magruder Library Fund</w:t>
      </w:r>
      <w:r w:rsidRPr="00A621B9">
        <w:rPr>
          <w:rFonts w:ascii="Times New Roman" w:hAnsi="Times New Roman" w:cs="Times New Roman"/>
          <w:sz w:val="20"/>
          <w:szCs w:val="20"/>
        </w:rPr>
        <w:t>.  The Mar</w:t>
      </w:r>
      <w:r w:rsidR="00370D11">
        <w:rPr>
          <w:rFonts w:ascii="Times New Roman" w:hAnsi="Times New Roman" w:cs="Times New Roman"/>
          <w:sz w:val="20"/>
          <w:szCs w:val="20"/>
        </w:rPr>
        <w:t>will</w:t>
      </w:r>
      <w:r w:rsidRPr="00A621B9">
        <w:rPr>
          <w:rFonts w:ascii="Times New Roman" w:hAnsi="Times New Roman" w:cs="Times New Roman"/>
          <w:sz w:val="20"/>
          <w:szCs w:val="20"/>
        </w:rPr>
        <w:t xml:space="preserve"> Magruder Library Fund (also referred to herein as the “Library Fund”) </w:t>
      </w:r>
      <w:r w:rsidR="00370D11">
        <w:rPr>
          <w:rFonts w:ascii="Times New Roman" w:hAnsi="Times New Roman" w:cs="Times New Roman"/>
          <w:sz w:val="20"/>
          <w:szCs w:val="20"/>
        </w:rPr>
        <w:t>will</w:t>
      </w:r>
      <w:r w:rsidRPr="00A621B9">
        <w:rPr>
          <w:rFonts w:ascii="Times New Roman" w:hAnsi="Times New Roman" w:cs="Times New Roman"/>
          <w:sz w:val="20"/>
          <w:szCs w:val="20"/>
        </w:rPr>
        <w:t xml:space="preserve"> be maintained for the purpose of using the income there from and donations thereto for the maintenance and purchase of such books and publications as pertain to the history of the Society and its members and their antecedents, and such other histories, and discourses as pertain to the purposes of the Society.  All monies received for the Library Fund </w:t>
      </w:r>
      <w:r w:rsidR="00370D11">
        <w:rPr>
          <w:rFonts w:ascii="Times New Roman" w:hAnsi="Times New Roman" w:cs="Times New Roman"/>
          <w:sz w:val="20"/>
          <w:szCs w:val="20"/>
        </w:rPr>
        <w:t>will</w:t>
      </w:r>
      <w:r w:rsidRPr="00A621B9">
        <w:rPr>
          <w:rFonts w:ascii="Times New Roman" w:hAnsi="Times New Roman" w:cs="Times New Roman"/>
          <w:sz w:val="20"/>
          <w:szCs w:val="20"/>
        </w:rPr>
        <w:t xml:space="preserve"> become a permanent part of the Fund, and all gifts received for the purchase of books </w:t>
      </w:r>
      <w:r w:rsidR="00370D11">
        <w:rPr>
          <w:rFonts w:ascii="Times New Roman" w:hAnsi="Times New Roman" w:cs="Times New Roman"/>
          <w:sz w:val="20"/>
          <w:szCs w:val="20"/>
        </w:rPr>
        <w:t>will</w:t>
      </w:r>
      <w:r w:rsidRPr="00A621B9">
        <w:rPr>
          <w:rFonts w:ascii="Times New Roman" w:hAnsi="Times New Roman" w:cs="Times New Roman"/>
          <w:sz w:val="20"/>
          <w:szCs w:val="20"/>
        </w:rPr>
        <w:t xml:space="preserve"> be used for that purpose only.</w:t>
      </w:r>
    </w:p>
    <w:p w14:paraId="4A0D288A" w14:textId="77777777" w:rsidR="0091766A" w:rsidRDefault="0091766A" w:rsidP="00BF0E36">
      <w:pPr>
        <w:pStyle w:val="NoSpacing"/>
        <w:ind w:left="360"/>
        <w:rPr>
          <w:rFonts w:ascii="Times New Roman" w:hAnsi="Times New Roman" w:cs="Times New Roman"/>
          <w:sz w:val="20"/>
          <w:szCs w:val="20"/>
        </w:rPr>
      </w:pPr>
    </w:p>
    <w:p w14:paraId="4A0D288B" w14:textId="77777777" w:rsidR="0091766A" w:rsidRDefault="0091766A" w:rsidP="00BF0E36">
      <w:pPr>
        <w:pStyle w:val="NoSpacing"/>
        <w:ind w:left="360"/>
        <w:rPr>
          <w:rFonts w:ascii="Times New Roman" w:hAnsi="Times New Roman" w:cs="Times New Roman"/>
          <w:sz w:val="20"/>
          <w:szCs w:val="20"/>
        </w:rPr>
      </w:pPr>
    </w:p>
    <w:p w14:paraId="4A0D288C" w14:textId="77777777" w:rsidR="00354064" w:rsidRDefault="00354064" w:rsidP="001831D8">
      <w:pPr>
        <w:pStyle w:val="NoSpacing"/>
        <w:rPr>
          <w:rFonts w:ascii="Times New Roman" w:hAnsi="Times New Roman" w:cs="Times New Roman"/>
          <w:b/>
          <w:sz w:val="20"/>
          <w:szCs w:val="20"/>
        </w:rPr>
      </w:pPr>
    </w:p>
    <w:p w14:paraId="4A0D288D" w14:textId="77777777" w:rsidR="00354064" w:rsidRDefault="00354064" w:rsidP="001831D8">
      <w:pPr>
        <w:pStyle w:val="NoSpacing"/>
        <w:rPr>
          <w:rFonts w:ascii="Times New Roman" w:hAnsi="Times New Roman" w:cs="Times New Roman"/>
          <w:b/>
          <w:sz w:val="20"/>
          <w:szCs w:val="20"/>
        </w:rPr>
      </w:pPr>
    </w:p>
    <w:p w14:paraId="4A0D288E" w14:textId="77777777" w:rsidR="00354064" w:rsidRDefault="00354064" w:rsidP="001831D8">
      <w:pPr>
        <w:pStyle w:val="NoSpacing"/>
        <w:rPr>
          <w:rFonts w:ascii="Times New Roman" w:hAnsi="Times New Roman" w:cs="Times New Roman"/>
          <w:b/>
          <w:sz w:val="20"/>
          <w:szCs w:val="20"/>
        </w:rPr>
      </w:pPr>
    </w:p>
    <w:p w14:paraId="4A0D288F" w14:textId="77777777" w:rsidR="000D171E" w:rsidRPr="00AC37EB" w:rsidRDefault="00A621B9" w:rsidP="001831D8">
      <w:pPr>
        <w:pStyle w:val="NoSpacing"/>
        <w:rPr>
          <w:rFonts w:ascii="Times New Roman" w:hAnsi="Times New Roman" w:cs="Times New Roman"/>
          <w:b/>
          <w:sz w:val="20"/>
          <w:szCs w:val="20"/>
        </w:rPr>
      </w:pPr>
      <w:r>
        <w:rPr>
          <w:rFonts w:ascii="Times New Roman" w:hAnsi="Times New Roman" w:cs="Times New Roman"/>
          <w:b/>
          <w:sz w:val="20"/>
          <w:szCs w:val="20"/>
        </w:rPr>
        <w:lastRenderedPageBreak/>
        <w:t>PROCEDURE</w:t>
      </w:r>
      <w:r w:rsidR="00AC37EB" w:rsidRPr="00AC37EB">
        <w:rPr>
          <w:rFonts w:ascii="Times New Roman" w:hAnsi="Times New Roman" w:cs="Times New Roman"/>
          <w:b/>
          <w:sz w:val="20"/>
          <w:szCs w:val="20"/>
        </w:rPr>
        <w:t>:</w:t>
      </w:r>
      <w:r w:rsidR="000D171E" w:rsidRPr="00AC37EB">
        <w:rPr>
          <w:rFonts w:ascii="Times New Roman" w:hAnsi="Times New Roman" w:cs="Times New Roman"/>
          <w:b/>
          <w:sz w:val="20"/>
          <w:szCs w:val="20"/>
        </w:rPr>
        <w:t xml:space="preserve"> </w:t>
      </w:r>
    </w:p>
    <w:p w14:paraId="4A0D2890" w14:textId="77777777" w:rsidR="00667D15" w:rsidRPr="001831D8" w:rsidRDefault="00667D15" w:rsidP="001831D8">
      <w:pPr>
        <w:pStyle w:val="NoSpacing"/>
        <w:rPr>
          <w:rFonts w:ascii="Times New Roman" w:hAnsi="Times New Roman" w:cs="Times New Roman"/>
          <w:sz w:val="20"/>
          <w:szCs w:val="20"/>
        </w:rPr>
      </w:pPr>
    </w:p>
    <w:p w14:paraId="4A0D2891" w14:textId="34733A8C" w:rsidR="00667D15" w:rsidRPr="00AC37EB" w:rsidRDefault="00667D15" w:rsidP="001831D8">
      <w:pPr>
        <w:pStyle w:val="NoSpacing"/>
        <w:rPr>
          <w:rFonts w:ascii="Times New Roman" w:hAnsi="Times New Roman" w:cs="Times New Roman"/>
          <w:i/>
          <w:sz w:val="20"/>
          <w:szCs w:val="20"/>
          <w:u w:val="single"/>
        </w:rPr>
      </w:pPr>
      <w:r w:rsidRPr="00AC37EB">
        <w:rPr>
          <w:rFonts w:ascii="Times New Roman" w:hAnsi="Times New Roman" w:cs="Times New Roman"/>
          <w:i/>
          <w:sz w:val="20"/>
          <w:szCs w:val="20"/>
          <w:u w:val="single"/>
        </w:rPr>
        <w:t xml:space="preserve">The </w:t>
      </w:r>
      <w:r w:rsidR="00073283">
        <w:rPr>
          <w:rFonts w:ascii="Times New Roman" w:hAnsi="Times New Roman" w:cs="Times New Roman"/>
          <w:i/>
          <w:sz w:val="20"/>
          <w:szCs w:val="20"/>
          <w:u w:val="single"/>
        </w:rPr>
        <w:t>Librarian</w:t>
      </w:r>
      <w:r w:rsidRPr="00AC37EB">
        <w:rPr>
          <w:rFonts w:ascii="Times New Roman" w:hAnsi="Times New Roman" w:cs="Times New Roman"/>
          <w:i/>
          <w:sz w:val="20"/>
          <w:szCs w:val="20"/>
          <w:u w:val="single"/>
        </w:rPr>
        <w:t xml:space="preserve"> </w:t>
      </w:r>
      <w:r w:rsidR="00370D11">
        <w:rPr>
          <w:rFonts w:ascii="Times New Roman" w:hAnsi="Times New Roman" w:cs="Times New Roman"/>
          <w:i/>
          <w:sz w:val="20"/>
          <w:szCs w:val="20"/>
          <w:u w:val="single"/>
        </w:rPr>
        <w:t>will</w:t>
      </w:r>
      <w:r w:rsidR="00FB45DD" w:rsidRPr="00AC37EB">
        <w:rPr>
          <w:rFonts w:ascii="Times New Roman" w:hAnsi="Times New Roman" w:cs="Times New Roman"/>
          <w:i/>
          <w:sz w:val="20"/>
          <w:szCs w:val="20"/>
          <w:u w:val="single"/>
        </w:rPr>
        <w:t xml:space="preserve">: </w:t>
      </w:r>
    </w:p>
    <w:p w14:paraId="4A0D2892" w14:textId="77777777" w:rsidR="00073283" w:rsidRPr="00073283" w:rsidRDefault="00073283" w:rsidP="00073283">
      <w:pPr>
        <w:pStyle w:val="NoSpacing"/>
        <w:numPr>
          <w:ilvl w:val="1"/>
          <w:numId w:val="14"/>
        </w:numPr>
        <w:rPr>
          <w:rFonts w:ascii="Times New Roman" w:hAnsi="Times New Roman" w:cs="Times New Roman"/>
          <w:sz w:val="20"/>
        </w:rPr>
      </w:pPr>
      <w:r>
        <w:rPr>
          <w:rFonts w:ascii="Times New Roman" w:hAnsi="Times New Roman" w:cs="Times New Roman"/>
          <w:sz w:val="20"/>
        </w:rPr>
        <w:t>E</w:t>
      </w:r>
      <w:r w:rsidRPr="00073283">
        <w:rPr>
          <w:rFonts w:ascii="Times New Roman" w:hAnsi="Times New Roman" w:cs="Times New Roman"/>
          <w:sz w:val="20"/>
        </w:rPr>
        <w:t xml:space="preserve">valuate the needs of the Library and Archives </w:t>
      </w:r>
      <w:r w:rsidR="003F1BBB" w:rsidRPr="00073283">
        <w:rPr>
          <w:rFonts w:ascii="Times New Roman" w:hAnsi="Times New Roman" w:cs="Times New Roman"/>
          <w:sz w:val="20"/>
        </w:rPr>
        <w:t>Artifacts</w:t>
      </w:r>
      <w:r w:rsidRPr="00073283">
        <w:rPr>
          <w:rFonts w:ascii="Times New Roman" w:hAnsi="Times New Roman" w:cs="Times New Roman"/>
          <w:sz w:val="20"/>
        </w:rPr>
        <w:t xml:space="preserve"> and make recommendations to address issues/problems to the Council and/or Chieftain.</w:t>
      </w:r>
    </w:p>
    <w:p w14:paraId="4A0D2893" w14:textId="0317487D" w:rsidR="00073283" w:rsidRPr="00073283" w:rsidRDefault="00073283" w:rsidP="00073283">
      <w:pPr>
        <w:pStyle w:val="NoSpacing"/>
        <w:numPr>
          <w:ilvl w:val="1"/>
          <w:numId w:val="14"/>
        </w:numPr>
        <w:rPr>
          <w:rFonts w:ascii="Times New Roman" w:hAnsi="Times New Roman" w:cs="Times New Roman"/>
          <w:sz w:val="20"/>
        </w:rPr>
      </w:pPr>
      <w:r>
        <w:rPr>
          <w:rFonts w:ascii="Times New Roman" w:hAnsi="Times New Roman" w:cs="Times New Roman"/>
          <w:sz w:val="20"/>
        </w:rPr>
        <w:t>S</w:t>
      </w:r>
      <w:r w:rsidRPr="00073283">
        <w:rPr>
          <w:rFonts w:ascii="Times New Roman" w:hAnsi="Times New Roman" w:cs="Times New Roman"/>
          <w:sz w:val="20"/>
        </w:rPr>
        <w:t xml:space="preserve">erve as the ACGS contact to the University of Baltimore, Langsdale Library and </w:t>
      </w:r>
      <w:r w:rsidR="00370D11">
        <w:rPr>
          <w:rFonts w:ascii="Times New Roman" w:hAnsi="Times New Roman" w:cs="Times New Roman"/>
          <w:sz w:val="20"/>
        </w:rPr>
        <w:t>will</w:t>
      </w:r>
      <w:r w:rsidRPr="00073283">
        <w:rPr>
          <w:rFonts w:ascii="Times New Roman" w:hAnsi="Times New Roman" w:cs="Times New Roman"/>
          <w:sz w:val="20"/>
        </w:rPr>
        <w:t xml:space="preserve"> meet with the Langsdale library staff at least annually to ensure all obligations of the contract between the Langsdale library and ACGS are met.</w:t>
      </w:r>
    </w:p>
    <w:p w14:paraId="4A0D2894" w14:textId="77777777" w:rsidR="00073283" w:rsidRPr="00073283" w:rsidRDefault="00073283" w:rsidP="00073283">
      <w:pPr>
        <w:pStyle w:val="NoSpacing"/>
        <w:numPr>
          <w:ilvl w:val="1"/>
          <w:numId w:val="14"/>
        </w:numPr>
        <w:rPr>
          <w:rFonts w:ascii="Times New Roman" w:hAnsi="Times New Roman" w:cs="Times New Roman"/>
          <w:sz w:val="20"/>
        </w:rPr>
      </w:pPr>
      <w:r>
        <w:rPr>
          <w:rFonts w:ascii="Times New Roman" w:hAnsi="Times New Roman" w:cs="Times New Roman"/>
          <w:sz w:val="20"/>
        </w:rPr>
        <w:t>M</w:t>
      </w:r>
      <w:r w:rsidRPr="00073283">
        <w:rPr>
          <w:rFonts w:ascii="Times New Roman" w:hAnsi="Times New Roman" w:cs="Times New Roman"/>
          <w:sz w:val="20"/>
        </w:rPr>
        <w:t>aintain an inventory of ACGS property in the custody of the Librarian that is not contained in the Langsdale library.</w:t>
      </w:r>
    </w:p>
    <w:p w14:paraId="4A0D2895" w14:textId="77777777" w:rsidR="00073283" w:rsidRPr="00073283" w:rsidRDefault="00073283" w:rsidP="00073283">
      <w:pPr>
        <w:pStyle w:val="NoSpacing"/>
        <w:numPr>
          <w:ilvl w:val="1"/>
          <w:numId w:val="14"/>
        </w:numPr>
        <w:rPr>
          <w:rFonts w:ascii="Times New Roman" w:hAnsi="Times New Roman" w:cs="Times New Roman"/>
          <w:sz w:val="20"/>
        </w:rPr>
      </w:pPr>
      <w:r>
        <w:rPr>
          <w:rFonts w:ascii="Times New Roman" w:hAnsi="Times New Roman" w:cs="Times New Roman"/>
          <w:sz w:val="20"/>
        </w:rPr>
        <w:t>S</w:t>
      </w:r>
      <w:r w:rsidRPr="00073283">
        <w:rPr>
          <w:rFonts w:ascii="Times New Roman" w:hAnsi="Times New Roman" w:cs="Times New Roman"/>
          <w:sz w:val="20"/>
        </w:rPr>
        <w:t>ell and mail excess ACGS Yearbooks currently in storage and forward such fees collected to the Treasurer.</w:t>
      </w:r>
    </w:p>
    <w:p w14:paraId="4A0D2896" w14:textId="7280551D" w:rsidR="00073283" w:rsidRPr="00073283" w:rsidRDefault="00073283" w:rsidP="00073283">
      <w:pPr>
        <w:pStyle w:val="NoSpacing"/>
        <w:numPr>
          <w:ilvl w:val="1"/>
          <w:numId w:val="14"/>
        </w:numPr>
        <w:rPr>
          <w:rFonts w:ascii="Times New Roman" w:hAnsi="Times New Roman" w:cs="Times New Roman"/>
          <w:sz w:val="20"/>
        </w:rPr>
      </w:pPr>
      <w:r>
        <w:rPr>
          <w:rFonts w:ascii="Times New Roman" w:hAnsi="Times New Roman" w:cs="Times New Roman"/>
          <w:sz w:val="20"/>
        </w:rPr>
        <w:t>E</w:t>
      </w:r>
      <w:r w:rsidRPr="00073283">
        <w:rPr>
          <w:rFonts w:ascii="Times New Roman" w:hAnsi="Times New Roman" w:cs="Times New Roman"/>
          <w:sz w:val="20"/>
        </w:rPr>
        <w:t>nsure Yearbooks and other publications are uploaded to the M</w:t>
      </w:r>
      <w:r w:rsidR="000339C7">
        <w:rPr>
          <w:rFonts w:ascii="Times New Roman" w:hAnsi="Times New Roman" w:cs="Times New Roman"/>
          <w:sz w:val="20"/>
        </w:rPr>
        <w:t>ar</w:t>
      </w:r>
      <w:r w:rsidR="00370D11">
        <w:rPr>
          <w:rFonts w:ascii="Times New Roman" w:hAnsi="Times New Roman" w:cs="Times New Roman"/>
          <w:sz w:val="20"/>
        </w:rPr>
        <w:t>will</w:t>
      </w:r>
      <w:r w:rsidR="000339C7">
        <w:rPr>
          <w:rFonts w:ascii="Times New Roman" w:hAnsi="Times New Roman" w:cs="Times New Roman"/>
          <w:sz w:val="20"/>
        </w:rPr>
        <w:t xml:space="preserve"> </w:t>
      </w:r>
      <w:r w:rsidRPr="00073283">
        <w:rPr>
          <w:rFonts w:ascii="Times New Roman" w:hAnsi="Times New Roman" w:cs="Times New Roman"/>
          <w:sz w:val="20"/>
        </w:rPr>
        <w:t>M</w:t>
      </w:r>
      <w:r w:rsidR="000339C7">
        <w:rPr>
          <w:rFonts w:ascii="Times New Roman" w:hAnsi="Times New Roman" w:cs="Times New Roman"/>
          <w:sz w:val="20"/>
        </w:rPr>
        <w:t xml:space="preserve">agruder </w:t>
      </w:r>
      <w:r w:rsidRPr="00073283">
        <w:rPr>
          <w:rFonts w:ascii="Times New Roman" w:hAnsi="Times New Roman" w:cs="Times New Roman"/>
          <w:sz w:val="20"/>
        </w:rPr>
        <w:t>L</w:t>
      </w:r>
      <w:r w:rsidR="000339C7">
        <w:rPr>
          <w:rFonts w:ascii="Times New Roman" w:hAnsi="Times New Roman" w:cs="Times New Roman"/>
          <w:sz w:val="20"/>
        </w:rPr>
        <w:t>ibrary (MML</w:t>
      </w:r>
      <w:r w:rsidR="00993F67">
        <w:rPr>
          <w:rFonts w:ascii="Times New Roman" w:hAnsi="Times New Roman" w:cs="Times New Roman"/>
          <w:sz w:val="20"/>
        </w:rPr>
        <w:t xml:space="preserve">) </w:t>
      </w:r>
      <w:r w:rsidR="00993F67" w:rsidRPr="00073283">
        <w:rPr>
          <w:rFonts w:ascii="Times New Roman" w:hAnsi="Times New Roman" w:cs="Times New Roman"/>
          <w:sz w:val="20"/>
        </w:rPr>
        <w:t>portion</w:t>
      </w:r>
      <w:r w:rsidRPr="00073283">
        <w:rPr>
          <w:rFonts w:ascii="Times New Roman" w:hAnsi="Times New Roman" w:cs="Times New Roman"/>
          <w:sz w:val="20"/>
        </w:rPr>
        <w:t xml:space="preserve"> of the Langsdale library website.</w:t>
      </w:r>
    </w:p>
    <w:p w14:paraId="4A0D2897" w14:textId="77777777" w:rsidR="00073283" w:rsidRPr="00073283" w:rsidRDefault="00073283" w:rsidP="00073283">
      <w:pPr>
        <w:pStyle w:val="NoSpacing"/>
        <w:numPr>
          <w:ilvl w:val="1"/>
          <w:numId w:val="14"/>
        </w:numPr>
        <w:rPr>
          <w:rFonts w:ascii="Times New Roman" w:hAnsi="Times New Roman" w:cs="Times New Roman"/>
          <w:sz w:val="20"/>
        </w:rPr>
      </w:pPr>
      <w:r>
        <w:rPr>
          <w:rFonts w:ascii="Times New Roman" w:hAnsi="Times New Roman" w:cs="Times New Roman"/>
          <w:sz w:val="20"/>
        </w:rPr>
        <w:t>D</w:t>
      </w:r>
      <w:r w:rsidRPr="00073283">
        <w:rPr>
          <w:rFonts w:ascii="Times New Roman" w:hAnsi="Times New Roman" w:cs="Times New Roman"/>
          <w:sz w:val="20"/>
        </w:rPr>
        <w:t>etermine and/or recommend placement and usage of donated tangible property to the ACGS Council or Chieftain.</w:t>
      </w:r>
    </w:p>
    <w:p w14:paraId="4A0D2898" w14:textId="77777777" w:rsidR="00073283" w:rsidRPr="00073283" w:rsidRDefault="00073283" w:rsidP="00073283">
      <w:pPr>
        <w:pStyle w:val="NoSpacing"/>
        <w:numPr>
          <w:ilvl w:val="1"/>
          <w:numId w:val="14"/>
        </w:numPr>
        <w:rPr>
          <w:rFonts w:ascii="Times New Roman" w:hAnsi="Times New Roman" w:cs="Times New Roman"/>
          <w:sz w:val="20"/>
        </w:rPr>
      </w:pPr>
      <w:r>
        <w:rPr>
          <w:rFonts w:ascii="Times New Roman" w:hAnsi="Times New Roman" w:cs="Times New Roman"/>
          <w:sz w:val="20"/>
        </w:rPr>
        <w:t>P</w:t>
      </w:r>
      <w:r w:rsidRPr="00073283">
        <w:rPr>
          <w:rFonts w:ascii="Times New Roman" w:hAnsi="Times New Roman" w:cs="Times New Roman"/>
          <w:sz w:val="20"/>
        </w:rPr>
        <w:t>urchase books/publications for the ACGS MML.</w:t>
      </w:r>
    </w:p>
    <w:p w14:paraId="4A0D2899" w14:textId="77777777" w:rsidR="00073283" w:rsidRPr="00073283" w:rsidRDefault="00073283" w:rsidP="00073283">
      <w:pPr>
        <w:pStyle w:val="NoSpacing"/>
        <w:numPr>
          <w:ilvl w:val="1"/>
          <w:numId w:val="14"/>
        </w:numPr>
        <w:rPr>
          <w:rFonts w:ascii="Times New Roman" w:hAnsi="Times New Roman" w:cs="Times New Roman"/>
          <w:sz w:val="20"/>
          <w:szCs w:val="20"/>
        </w:rPr>
      </w:pPr>
      <w:r>
        <w:rPr>
          <w:rFonts w:ascii="Times New Roman" w:hAnsi="Times New Roman" w:cs="Times New Roman"/>
          <w:sz w:val="20"/>
          <w:szCs w:val="20"/>
        </w:rPr>
        <w:t>Obtain permission t</w:t>
      </w:r>
      <w:r w:rsidRPr="00073283">
        <w:rPr>
          <w:rFonts w:ascii="Times New Roman" w:hAnsi="Times New Roman" w:cs="Times New Roman"/>
          <w:sz w:val="20"/>
          <w:szCs w:val="20"/>
        </w:rPr>
        <w:t>o raise funds for the MML by methods approved by the ACGS Council.</w:t>
      </w:r>
    </w:p>
    <w:p w14:paraId="4A0D289A" w14:textId="77777777" w:rsidR="00073283" w:rsidRDefault="00073283" w:rsidP="00073283">
      <w:pPr>
        <w:pStyle w:val="NoSpacing"/>
        <w:numPr>
          <w:ilvl w:val="1"/>
          <w:numId w:val="14"/>
        </w:numPr>
        <w:rPr>
          <w:rFonts w:ascii="Times New Roman" w:hAnsi="Times New Roman" w:cs="Times New Roman"/>
          <w:sz w:val="20"/>
          <w:szCs w:val="20"/>
        </w:rPr>
      </w:pPr>
      <w:r>
        <w:rPr>
          <w:rFonts w:ascii="Times New Roman" w:hAnsi="Times New Roman" w:cs="Times New Roman"/>
          <w:sz w:val="20"/>
          <w:szCs w:val="20"/>
        </w:rPr>
        <w:t>S</w:t>
      </w:r>
      <w:r w:rsidRPr="00073283">
        <w:rPr>
          <w:rFonts w:ascii="Times New Roman" w:hAnsi="Times New Roman" w:cs="Times New Roman"/>
          <w:sz w:val="20"/>
          <w:szCs w:val="20"/>
        </w:rPr>
        <w:t>hip ACGS property held in the custody of the Librarian to the Annual Gathering or to other ACGS events as directed by the Council or Chieftain.</w:t>
      </w:r>
    </w:p>
    <w:p w14:paraId="4A0D289B" w14:textId="13ED1AB4" w:rsidR="003A6947" w:rsidRPr="00073283" w:rsidRDefault="003A6947" w:rsidP="003A6947">
      <w:pPr>
        <w:pStyle w:val="NoSpacing"/>
        <w:numPr>
          <w:ilvl w:val="1"/>
          <w:numId w:val="14"/>
        </w:numPr>
        <w:rPr>
          <w:rFonts w:ascii="Times New Roman" w:hAnsi="Times New Roman" w:cs="Times New Roman"/>
          <w:sz w:val="20"/>
          <w:szCs w:val="20"/>
        </w:rPr>
      </w:pPr>
      <w:r w:rsidRPr="003A6947">
        <w:rPr>
          <w:rFonts w:ascii="Times New Roman" w:hAnsi="Times New Roman" w:cs="Times New Roman"/>
          <w:sz w:val="20"/>
          <w:szCs w:val="20"/>
        </w:rPr>
        <w:t xml:space="preserve">Upon </w:t>
      </w:r>
      <w:r>
        <w:rPr>
          <w:rFonts w:ascii="Times New Roman" w:hAnsi="Times New Roman" w:cs="Times New Roman"/>
          <w:sz w:val="20"/>
          <w:szCs w:val="20"/>
        </w:rPr>
        <w:t>leaving the position, the Librarian</w:t>
      </w:r>
      <w:r w:rsidRPr="003A6947">
        <w:rPr>
          <w:rFonts w:ascii="Times New Roman" w:hAnsi="Times New Roman" w:cs="Times New Roman"/>
          <w:sz w:val="20"/>
          <w:szCs w:val="20"/>
        </w:rPr>
        <w:t xml:space="preserve"> </w:t>
      </w:r>
      <w:r w:rsidR="00370D11">
        <w:rPr>
          <w:rFonts w:ascii="Times New Roman" w:hAnsi="Times New Roman" w:cs="Times New Roman"/>
          <w:sz w:val="20"/>
          <w:szCs w:val="20"/>
        </w:rPr>
        <w:t>will</w:t>
      </w:r>
      <w:r w:rsidRPr="003A6947">
        <w:rPr>
          <w:rFonts w:ascii="Times New Roman" w:hAnsi="Times New Roman" w:cs="Times New Roman"/>
          <w:sz w:val="20"/>
          <w:szCs w:val="20"/>
        </w:rPr>
        <w:t xml:space="preserve"> transfer all records, documents and other items to the succeeding </w:t>
      </w:r>
      <w:r w:rsidR="00F93CA5">
        <w:rPr>
          <w:rFonts w:ascii="Times New Roman" w:hAnsi="Times New Roman" w:cs="Times New Roman"/>
          <w:sz w:val="20"/>
          <w:szCs w:val="20"/>
        </w:rPr>
        <w:t xml:space="preserve">Librarian or Chieftain </w:t>
      </w:r>
      <w:r w:rsidRPr="003A6947">
        <w:rPr>
          <w:rFonts w:ascii="Times New Roman" w:hAnsi="Times New Roman" w:cs="Times New Roman"/>
          <w:sz w:val="20"/>
          <w:szCs w:val="20"/>
        </w:rPr>
        <w:t xml:space="preserve">in a timely manner to ensure continuity and integrity of the position for the Society.  </w:t>
      </w:r>
    </w:p>
    <w:p w14:paraId="4A0D289C" w14:textId="77777777" w:rsidR="00AC565F" w:rsidRDefault="00AC565F" w:rsidP="001831D8">
      <w:pPr>
        <w:pStyle w:val="NoSpacing"/>
        <w:rPr>
          <w:rFonts w:ascii="Times New Roman" w:hAnsi="Times New Roman" w:cs="Times New Roman"/>
          <w:i/>
          <w:sz w:val="20"/>
          <w:szCs w:val="20"/>
          <w:u w:val="single"/>
        </w:rPr>
      </w:pPr>
    </w:p>
    <w:p w14:paraId="4A0D289D" w14:textId="77777777" w:rsidR="00D65FC9" w:rsidRDefault="00AC37EB" w:rsidP="001831D8">
      <w:pPr>
        <w:pStyle w:val="NoSpacing"/>
        <w:rPr>
          <w:rFonts w:ascii="Times New Roman" w:hAnsi="Times New Roman" w:cs="Times New Roman"/>
          <w:i/>
          <w:sz w:val="20"/>
          <w:szCs w:val="20"/>
          <w:u w:val="single"/>
        </w:rPr>
      </w:pPr>
      <w:r w:rsidRPr="00AC37EB">
        <w:rPr>
          <w:rFonts w:ascii="Times New Roman" w:hAnsi="Times New Roman" w:cs="Times New Roman"/>
          <w:i/>
          <w:sz w:val="20"/>
          <w:szCs w:val="20"/>
          <w:u w:val="single"/>
        </w:rPr>
        <w:t xml:space="preserve">Society Support for the </w:t>
      </w:r>
      <w:r w:rsidR="00073283">
        <w:rPr>
          <w:rFonts w:ascii="Times New Roman" w:hAnsi="Times New Roman" w:cs="Times New Roman"/>
          <w:i/>
          <w:sz w:val="20"/>
          <w:szCs w:val="20"/>
          <w:u w:val="single"/>
        </w:rPr>
        <w:t>Librarian</w:t>
      </w:r>
      <w:r w:rsidR="00AB3F34">
        <w:rPr>
          <w:rFonts w:ascii="Times New Roman" w:hAnsi="Times New Roman" w:cs="Times New Roman"/>
          <w:i/>
          <w:sz w:val="20"/>
          <w:szCs w:val="20"/>
          <w:u w:val="single"/>
        </w:rPr>
        <w:t xml:space="preserve">:  </w:t>
      </w:r>
      <w:r w:rsidRPr="00AC37EB">
        <w:rPr>
          <w:rFonts w:ascii="Times New Roman" w:hAnsi="Times New Roman" w:cs="Times New Roman"/>
          <w:i/>
          <w:sz w:val="20"/>
          <w:szCs w:val="20"/>
          <w:u w:val="single"/>
        </w:rPr>
        <w:t xml:space="preserve"> </w:t>
      </w:r>
      <w:r w:rsidR="00667D15" w:rsidRPr="00AC37EB">
        <w:rPr>
          <w:rFonts w:ascii="Times New Roman" w:hAnsi="Times New Roman" w:cs="Times New Roman"/>
          <w:i/>
          <w:sz w:val="20"/>
          <w:szCs w:val="20"/>
          <w:u w:val="single"/>
        </w:rPr>
        <w:t xml:space="preserve">           </w:t>
      </w:r>
    </w:p>
    <w:p w14:paraId="4A0D289E" w14:textId="74E24C27" w:rsidR="003F1BBB" w:rsidRPr="003F1BBB" w:rsidRDefault="003F1BBB" w:rsidP="003F1BBB">
      <w:pPr>
        <w:pStyle w:val="NoSpacing"/>
        <w:numPr>
          <w:ilvl w:val="0"/>
          <w:numId w:val="15"/>
        </w:numPr>
        <w:rPr>
          <w:rFonts w:ascii="Times New Roman" w:hAnsi="Times New Roman" w:cs="Times New Roman"/>
          <w:sz w:val="20"/>
          <w:szCs w:val="20"/>
        </w:rPr>
      </w:pPr>
      <w:r w:rsidRPr="003F1BBB">
        <w:rPr>
          <w:rFonts w:ascii="Times New Roman" w:hAnsi="Times New Roman" w:cs="Times New Roman"/>
          <w:sz w:val="20"/>
          <w:szCs w:val="20"/>
        </w:rPr>
        <w:t xml:space="preserve">The Assistant Chieftain </w:t>
      </w:r>
      <w:r w:rsidR="00370D11">
        <w:rPr>
          <w:rFonts w:ascii="Times New Roman" w:hAnsi="Times New Roman" w:cs="Times New Roman"/>
          <w:sz w:val="20"/>
          <w:szCs w:val="20"/>
        </w:rPr>
        <w:t>will</w:t>
      </w:r>
      <w:r>
        <w:rPr>
          <w:rFonts w:ascii="Times New Roman" w:hAnsi="Times New Roman" w:cs="Times New Roman"/>
          <w:sz w:val="20"/>
          <w:szCs w:val="20"/>
        </w:rPr>
        <w:t xml:space="preserve"> </w:t>
      </w:r>
      <w:r w:rsidRPr="003F1BBB">
        <w:rPr>
          <w:rFonts w:ascii="Times New Roman" w:hAnsi="Times New Roman" w:cs="Times New Roman"/>
          <w:sz w:val="20"/>
          <w:szCs w:val="20"/>
        </w:rPr>
        <w:t xml:space="preserve">provide the Librarian with requested advice and counsel regarding matters pertaining to the MML.  </w:t>
      </w:r>
    </w:p>
    <w:p w14:paraId="4A0D289F" w14:textId="46466F6F" w:rsidR="003F1BBB" w:rsidRPr="003F1BBB" w:rsidRDefault="003F1BBB" w:rsidP="003F1BBB">
      <w:pPr>
        <w:pStyle w:val="NoSpacing"/>
        <w:numPr>
          <w:ilvl w:val="0"/>
          <w:numId w:val="15"/>
        </w:numPr>
        <w:rPr>
          <w:rFonts w:ascii="Times New Roman" w:hAnsi="Times New Roman" w:cs="Times New Roman"/>
          <w:sz w:val="20"/>
          <w:szCs w:val="20"/>
        </w:rPr>
      </w:pPr>
      <w:r w:rsidRPr="003F1BBB">
        <w:rPr>
          <w:rFonts w:ascii="Times New Roman" w:hAnsi="Times New Roman" w:cs="Times New Roman"/>
          <w:sz w:val="20"/>
          <w:szCs w:val="20"/>
        </w:rPr>
        <w:t xml:space="preserve">The Assistant Chieftain </w:t>
      </w:r>
      <w:r w:rsidR="00370D11">
        <w:rPr>
          <w:rFonts w:ascii="Times New Roman" w:hAnsi="Times New Roman" w:cs="Times New Roman"/>
          <w:sz w:val="20"/>
          <w:szCs w:val="20"/>
        </w:rPr>
        <w:t>will</w:t>
      </w:r>
      <w:r w:rsidRPr="003F1BBB">
        <w:rPr>
          <w:rFonts w:ascii="Times New Roman" w:hAnsi="Times New Roman" w:cs="Times New Roman"/>
          <w:sz w:val="20"/>
          <w:szCs w:val="20"/>
        </w:rPr>
        <w:t xml:space="preserve"> coordinate with the Librarian any plans for fund raising activities at our Annual Gatherings.</w:t>
      </w:r>
    </w:p>
    <w:p w14:paraId="4A0D28A0" w14:textId="50B10F9D" w:rsidR="003F1BBB" w:rsidRPr="003F1BBB" w:rsidRDefault="003F1BBB" w:rsidP="003F1BBB">
      <w:pPr>
        <w:pStyle w:val="NoSpacing"/>
        <w:numPr>
          <w:ilvl w:val="0"/>
          <w:numId w:val="15"/>
        </w:numPr>
        <w:rPr>
          <w:rFonts w:ascii="Times New Roman" w:hAnsi="Times New Roman" w:cs="Times New Roman"/>
          <w:sz w:val="20"/>
          <w:szCs w:val="20"/>
        </w:rPr>
      </w:pPr>
      <w:r w:rsidRPr="003F1BBB">
        <w:rPr>
          <w:rFonts w:ascii="Times New Roman" w:hAnsi="Times New Roman" w:cs="Times New Roman"/>
          <w:sz w:val="20"/>
          <w:szCs w:val="20"/>
        </w:rPr>
        <w:t>The R</w:t>
      </w:r>
      <w:r>
        <w:rPr>
          <w:rFonts w:ascii="Times New Roman" w:hAnsi="Times New Roman" w:cs="Times New Roman"/>
          <w:sz w:val="20"/>
          <w:szCs w:val="20"/>
        </w:rPr>
        <w:t xml:space="preserve">anking </w:t>
      </w:r>
      <w:r w:rsidRPr="003F1BBB">
        <w:rPr>
          <w:rFonts w:ascii="Times New Roman" w:hAnsi="Times New Roman" w:cs="Times New Roman"/>
          <w:sz w:val="20"/>
          <w:szCs w:val="20"/>
        </w:rPr>
        <w:t>D</w:t>
      </w:r>
      <w:r>
        <w:rPr>
          <w:rFonts w:ascii="Times New Roman" w:hAnsi="Times New Roman" w:cs="Times New Roman"/>
          <w:sz w:val="20"/>
          <w:szCs w:val="20"/>
        </w:rPr>
        <w:t xml:space="preserve">eputy </w:t>
      </w:r>
      <w:r w:rsidRPr="003F1BBB">
        <w:rPr>
          <w:rFonts w:ascii="Times New Roman" w:hAnsi="Times New Roman" w:cs="Times New Roman"/>
          <w:sz w:val="20"/>
          <w:szCs w:val="20"/>
        </w:rPr>
        <w:t>C</w:t>
      </w:r>
      <w:r>
        <w:rPr>
          <w:rFonts w:ascii="Times New Roman" w:hAnsi="Times New Roman" w:cs="Times New Roman"/>
          <w:sz w:val="20"/>
          <w:szCs w:val="20"/>
        </w:rPr>
        <w:t xml:space="preserve">hieftain </w:t>
      </w:r>
      <w:r w:rsidR="00370D11">
        <w:rPr>
          <w:rFonts w:ascii="Times New Roman" w:hAnsi="Times New Roman" w:cs="Times New Roman"/>
          <w:sz w:val="20"/>
          <w:szCs w:val="20"/>
        </w:rPr>
        <w:t>will</w:t>
      </w:r>
      <w:r w:rsidRPr="003F1BBB">
        <w:rPr>
          <w:rFonts w:ascii="Times New Roman" w:hAnsi="Times New Roman" w:cs="Times New Roman"/>
          <w:sz w:val="20"/>
          <w:szCs w:val="20"/>
        </w:rPr>
        <w:t xml:space="preserve"> coordinate with the Librarian any information regarding the MML that the Librarian would like to have disseminated at the ACGS tents.</w:t>
      </w:r>
    </w:p>
    <w:p w14:paraId="4A0D28A1" w14:textId="238055BF" w:rsidR="00A621B9" w:rsidRPr="003A6947" w:rsidRDefault="003F1BBB" w:rsidP="003A6947">
      <w:pPr>
        <w:pStyle w:val="NoSpacing"/>
        <w:numPr>
          <w:ilvl w:val="0"/>
          <w:numId w:val="15"/>
        </w:numPr>
        <w:rPr>
          <w:rFonts w:ascii="Times New Roman" w:hAnsi="Times New Roman" w:cs="Times New Roman"/>
          <w:sz w:val="20"/>
          <w:szCs w:val="20"/>
        </w:rPr>
      </w:pPr>
      <w:r w:rsidRPr="003A6947">
        <w:rPr>
          <w:rFonts w:ascii="Times New Roman" w:hAnsi="Times New Roman" w:cs="Times New Roman"/>
          <w:sz w:val="20"/>
          <w:szCs w:val="20"/>
        </w:rPr>
        <w:t xml:space="preserve">The Newsletter Editor </w:t>
      </w:r>
      <w:r w:rsidR="00370D11">
        <w:rPr>
          <w:rFonts w:ascii="Times New Roman" w:hAnsi="Times New Roman" w:cs="Times New Roman"/>
          <w:sz w:val="20"/>
          <w:szCs w:val="20"/>
        </w:rPr>
        <w:t>will</w:t>
      </w:r>
      <w:r w:rsidRPr="003A6947">
        <w:rPr>
          <w:rFonts w:ascii="Times New Roman" w:hAnsi="Times New Roman" w:cs="Times New Roman"/>
          <w:sz w:val="20"/>
          <w:szCs w:val="20"/>
        </w:rPr>
        <w:t xml:space="preserve"> publish ‘special notices’ and/or ‘items of interest’ regarding the MML as requested by the Librarian.</w:t>
      </w:r>
    </w:p>
    <w:p w14:paraId="4A0D28A2" w14:textId="25958ED0" w:rsidR="003F1BBB" w:rsidRDefault="003F1BBB" w:rsidP="003F1BBB">
      <w:pPr>
        <w:pStyle w:val="NoSpacing"/>
        <w:numPr>
          <w:ilvl w:val="0"/>
          <w:numId w:val="15"/>
        </w:numPr>
        <w:rPr>
          <w:rFonts w:ascii="Times New Roman" w:hAnsi="Times New Roman" w:cs="Times New Roman"/>
          <w:sz w:val="20"/>
          <w:szCs w:val="20"/>
        </w:rPr>
      </w:pPr>
      <w:r w:rsidRPr="003F1BBB">
        <w:rPr>
          <w:rFonts w:ascii="Times New Roman" w:hAnsi="Times New Roman" w:cs="Times New Roman"/>
          <w:sz w:val="20"/>
          <w:szCs w:val="20"/>
        </w:rPr>
        <w:t xml:space="preserve">The Treasurer </w:t>
      </w:r>
      <w:r w:rsidR="00370D11">
        <w:rPr>
          <w:rFonts w:ascii="Times New Roman" w:hAnsi="Times New Roman" w:cs="Times New Roman"/>
          <w:sz w:val="20"/>
          <w:szCs w:val="20"/>
        </w:rPr>
        <w:t>will</w:t>
      </w:r>
      <w:r w:rsidRPr="003F1BBB">
        <w:rPr>
          <w:rFonts w:ascii="Times New Roman" w:hAnsi="Times New Roman" w:cs="Times New Roman"/>
          <w:sz w:val="20"/>
          <w:szCs w:val="20"/>
        </w:rPr>
        <w:t xml:space="preserve"> provide the Librarian and Chieftain with information regarding significant concerns on the financial </w:t>
      </w:r>
      <w:r w:rsidR="000339C7" w:rsidRPr="003F1BBB">
        <w:rPr>
          <w:rFonts w:ascii="Times New Roman" w:hAnsi="Times New Roman" w:cs="Times New Roman"/>
          <w:sz w:val="20"/>
          <w:szCs w:val="20"/>
        </w:rPr>
        <w:t>well-being</w:t>
      </w:r>
      <w:r w:rsidRPr="003F1BBB">
        <w:rPr>
          <w:rFonts w:ascii="Times New Roman" w:hAnsi="Times New Roman" w:cs="Times New Roman"/>
          <w:sz w:val="20"/>
          <w:szCs w:val="20"/>
        </w:rPr>
        <w:t xml:space="preserve"> of the MML.</w:t>
      </w:r>
    </w:p>
    <w:p w14:paraId="5116DC1A" w14:textId="5C9FA3B0" w:rsidR="009C38D7" w:rsidRPr="00370D11" w:rsidRDefault="009C38D7" w:rsidP="00B30598">
      <w:pPr>
        <w:pStyle w:val="NoSpacing"/>
        <w:numPr>
          <w:ilvl w:val="0"/>
          <w:numId w:val="17"/>
        </w:numPr>
        <w:rPr>
          <w:rFonts w:ascii="Times New Roman" w:hAnsi="Times New Roman" w:cs="Times New Roman"/>
        </w:rPr>
      </w:pPr>
      <w:r w:rsidRPr="00370D11">
        <w:rPr>
          <w:rFonts w:ascii="Times New Roman" w:hAnsi="Times New Roman" w:cs="Times New Roman"/>
          <w:sz w:val="20"/>
          <w:szCs w:val="20"/>
        </w:rPr>
        <w:t xml:space="preserve">The Chair of the </w:t>
      </w:r>
      <w:r w:rsidR="00666C8B" w:rsidRPr="00370D11">
        <w:rPr>
          <w:rFonts w:ascii="Times New Roman" w:hAnsi="Times New Roman" w:cs="Times New Roman"/>
          <w:sz w:val="20"/>
          <w:szCs w:val="20"/>
        </w:rPr>
        <w:t>R</w:t>
      </w:r>
      <w:r w:rsidRPr="00370D11">
        <w:rPr>
          <w:rFonts w:ascii="Times New Roman" w:hAnsi="Times New Roman" w:cs="Times New Roman"/>
          <w:sz w:val="20"/>
          <w:szCs w:val="20"/>
        </w:rPr>
        <w:t>ecognition Committee</w:t>
      </w:r>
      <w:r w:rsidR="00666C8B" w:rsidRPr="00370D11">
        <w:rPr>
          <w:rFonts w:ascii="Times New Roman" w:hAnsi="Times New Roman" w:cs="Times New Roman"/>
          <w:sz w:val="20"/>
          <w:szCs w:val="20"/>
        </w:rPr>
        <w:t xml:space="preserve"> </w:t>
      </w:r>
      <w:r w:rsidR="00370D11" w:rsidRPr="00370D11">
        <w:rPr>
          <w:rFonts w:ascii="Times New Roman" w:hAnsi="Times New Roman" w:cs="Times New Roman"/>
          <w:sz w:val="20"/>
          <w:szCs w:val="20"/>
        </w:rPr>
        <w:t>will</w:t>
      </w:r>
      <w:r w:rsidR="00666C8B" w:rsidRPr="00370D11">
        <w:rPr>
          <w:rFonts w:ascii="Times New Roman" w:hAnsi="Times New Roman" w:cs="Times New Roman"/>
          <w:sz w:val="20"/>
          <w:szCs w:val="20"/>
        </w:rPr>
        <w:t xml:space="preserve"> provide a copy of </w:t>
      </w:r>
      <w:r w:rsidR="00C24FD2" w:rsidRPr="00370D11">
        <w:rPr>
          <w:rFonts w:ascii="Times New Roman" w:hAnsi="Times New Roman" w:cs="Times New Roman"/>
          <w:sz w:val="20"/>
          <w:szCs w:val="20"/>
        </w:rPr>
        <w:t xml:space="preserve">recognition certificates </w:t>
      </w:r>
      <w:r w:rsidRPr="00370D11">
        <w:rPr>
          <w:rFonts w:ascii="Times New Roman" w:hAnsi="Times New Roman" w:cs="Times New Roman"/>
        </w:rPr>
        <w:t>to the Librarian for inclusion in the ACGS archives.</w:t>
      </w:r>
    </w:p>
    <w:p w14:paraId="4A0D28A3" w14:textId="01739B95" w:rsidR="00A621B9" w:rsidRPr="00A621B9" w:rsidRDefault="00A621B9" w:rsidP="00A621B9">
      <w:pPr>
        <w:pStyle w:val="NoSpacing"/>
        <w:numPr>
          <w:ilvl w:val="0"/>
          <w:numId w:val="16"/>
        </w:numPr>
        <w:rPr>
          <w:rFonts w:ascii="Times New Roman" w:hAnsi="Times New Roman" w:cs="Times New Roman"/>
          <w:sz w:val="20"/>
          <w:szCs w:val="20"/>
        </w:rPr>
      </w:pPr>
      <w:r w:rsidRPr="00A621B9">
        <w:rPr>
          <w:rFonts w:ascii="Times New Roman" w:hAnsi="Times New Roman" w:cs="Times New Roman"/>
          <w:sz w:val="20"/>
          <w:szCs w:val="20"/>
        </w:rPr>
        <w:t xml:space="preserve">The </w:t>
      </w:r>
      <w:r w:rsidR="00AC565F">
        <w:rPr>
          <w:rFonts w:ascii="Times New Roman" w:hAnsi="Times New Roman" w:cs="Times New Roman"/>
          <w:sz w:val="20"/>
          <w:szCs w:val="20"/>
        </w:rPr>
        <w:t xml:space="preserve">officers and Council members of the </w:t>
      </w:r>
      <w:r w:rsidRPr="00A621B9">
        <w:rPr>
          <w:rFonts w:ascii="Times New Roman" w:hAnsi="Times New Roman" w:cs="Times New Roman"/>
          <w:sz w:val="20"/>
          <w:szCs w:val="20"/>
        </w:rPr>
        <w:t xml:space="preserve">Society </w:t>
      </w:r>
      <w:r w:rsidR="00370D11">
        <w:rPr>
          <w:rFonts w:ascii="Times New Roman" w:hAnsi="Times New Roman" w:cs="Times New Roman"/>
          <w:sz w:val="20"/>
          <w:szCs w:val="20"/>
        </w:rPr>
        <w:t>will</w:t>
      </w:r>
      <w:r w:rsidRPr="00A621B9">
        <w:rPr>
          <w:rFonts w:ascii="Times New Roman" w:hAnsi="Times New Roman" w:cs="Times New Roman"/>
          <w:sz w:val="20"/>
          <w:szCs w:val="20"/>
        </w:rPr>
        <w:t xml:space="preserve"> carry out timely communication of Society business that requires action by the Librarian</w:t>
      </w:r>
    </w:p>
    <w:p w14:paraId="4A0D28A4" w14:textId="77777777" w:rsidR="0091766A" w:rsidRDefault="0091766A" w:rsidP="001831D8">
      <w:pPr>
        <w:pStyle w:val="NoSpacing"/>
        <w:rPr>
          <w:rFonts w:ascii="Times New Roman" w:hAnsi="Times New Roman" w:cs="Times New Roman"/>
          <w:sz w:val="20"/>
          <w:szCs w:val="20"/>
        </w:rPr>
      </w:pPr>
    </w:p>
    <w:p w14:paraId="4A0D28A5" w14:textId="77777777" w:rsidR="0091766A" w:rsidRPr="0091766A" w:rsidRDefault="0091766A" w:rsidP="0091766A">
      <w:pPr>
        <w:pStyle w:val="NoSpacing"/>
        <w:rPr>
          <w:rFonts w:ascii="Times New Roman" w:hAnsi="Times New Roman" w:cs="Times New Roman"/>
          <w:sz w:val="20"/>
          <w:szCs w:val="20"/>
        </w:rPr>
      </w:pPr>
    </w:p>
    <w:p w14:paraId="4A0D28A6" w14:textId="77777777" w:rsidR="00993F67" w:rsidRPr="00E00003" w:rsidRDefault="00993F67" w:rsidP="00993F67">
      <w:pPr>
        <w:ind w:left="5040"/>
        <w:rPr>
          <w:rFonts w:ascii="Times New Roman" w:hAnsi="Times New Roman" w:cs="Times New Roman"/>
          <w:b/>
          <w:sz w:val="20"/>
          <w:szCs w:val="20"/>
        </w:rPr>
      </w:pPr>
      <w:r w:rsidRPr="00E00003">
        <w:rPr>
          <w:rFonts w:ascii="Times New Roman" w:hAnsi="Times New Roman" w:cs="Times New Roman"/>
          <w:b/>
          <w:sz w:val="20"/>
          <w:szCs w:val="20"/>
        </w:rPr>
        <w:t>APPROVED</w:t>
      </w:r>
    </w:p>
    <w:p w14:paraId="4A0D28A7" w14:textId="5BDAC272" w:rsidR="00993F67" w:rsidRPr="00E00003" w:rsidRDefault="00993F67" w:rsidP="00993F67">
      <w:pPr>
        <w:ind w:left="1440"/>
        <w:jc w:val="center"/>
        <w:rPr>
          <w:rFonts w:ascii="Times New Roman" w:hAnsi="Times New Roman" w:cs="Times New Roman"/>
          <w:b/>
          <w:sz w:val="20"/>
          <w:szCs w:val="20"/>
        </w:rPr>
      </w:pPr>
      <w:r w:rsidRPr="00E00003">
        <w:rPr>
          <w:rFonts w:ascii="Times New Roman" w:hAnsi="Times New Roman" w:cs="Times New Roman"/>
          <w:b/>
          <w:sz w:val="20"/>
          <w:szCs w:val="20"/>
        </w:rPr>
        <w:t>Approved by A</w:t>
      </w:r>
      <w:r w:rsidR="00363176">
        <w:rPr>
          <w:rFonts w:ascii="Times New Roman" w:hAnsi="Times New Roman" w:cs="Times New Roman"/>
          <w:b/>
          <w:sz w:val="20"/>
          <w:szCs w:val="20"/>
        </w:rPr>
        <w:t xml:space="preserve">CGS Council </w:t>
      </w:r>
      <w:r w:rsidR="00011185">
        <w:rPr>
          <w:rFonts w:ascii="Times New Roman" w:hAnsi="Times New Roman" w:cs="Times New Roman"/>
          <w:b/>
          <w:sz w:val="20"/>
          <w:szCs w:val="20"/>
        </w:rPr>
        <w:t>September 202</w:t>
      </w:r>
      <w:r w:rsidR="00B30598">
        <w:rPr>
          <w:rFonts w:ascii="Times New Roman" w:hAnsi="Times New Roman" w:cs="Times New Roman"/>
          <w:b/>
          <w:sz w:val="20"/>
          <w:szCs w:val="20"/>
        </w:rPr>
        <w:t>4</w:t>
      </w:r>
    </w:p>
    <w:p w14:paraId="4A0D28A8" w14:textId="7D869BDF" w:rsidR="00993F67" w:rsidRPr="00E00003" w:rsidRDefault="00993F67" w:rsidP="00993F67">
      <w:pPr>
        <w:ind w:left="1440"/>
        <w:jc w:val="center"/>
        <w:rPr>
          <w:rFonts w:ascii="Times New Roman" w:hAnsi="Times New Roman" w:cs="Times New Roman"/>
          <w:b/>
          <w:sz w:val="20"/>
          <w:szCs w:val="20"/>
        </w:rPr>
      </w:pPr>
      <w:r w:rsidRPr="00E00003">
        <w:rPr>
          <w:rFonts w:ascii="Times New Roman" w:hAnsi="Times New Roman" w:cs="Times New Roman"/>
          <w:b/>
          <w:sz w:val="20"/>
          <w:szCs w:val="20"/>
        </w:rPr>
        <w:t>Perio</w:t>
      </w:r>
      <w:r w:rsidR="00363176">
        <w:rPr>
          <w:rFonts w:ascii="Times New Roman" w:hAnsi="Times New Roman" w:cs="Times New Roman"/>
          <w:b/>
          <w:sz w:val="20"/>
          <w:szCs w:val="20"/>
        </w:rPr>
        <w:t>dic review by ACGS Council: 202</w:t>
      </w:r>
      <w:r w:rsidR="00370D11">
        <w:rPr>
          <w:rFonts w:ascii="Times New Roman" w:hAnsi="Times New Roman" w:cs="Times New Roman"/>
          <w:b/>
          <w:sz w:val="20"/>
          <w:szCs w:val="20"/>
        </w:rPr>
        <w:t>6</w:t>
      </w:r>
    </w:p>
    <w:p w14:paraId="4A0D28A9" w14:textId="77777777" w:rsidR="0091766A" w:rsidRPr="003F1BBB" w:rsidRDefault="0091766A" w:rsidP="001831D8">
      <w:pPr>
        <w:pStyle w:val="NoSpacing"/>
        <w:rPr>
          <w:rFonts w:ascii="Times New Roman" w:hAnsi="Times New Roman" w:cs="Times New Roman"/>
          <w:sz w:val="20"/>
          <w:szCs w:val="20"/>
        </w:rPr>
      </w:pPr>
    </w:p>
    <w:sectPr w:rsidR="0091766A" w:rsidRPr="003F1BBB" w:rsidSect="0091766A">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DF8FC" w14:textId="77777777" w:rsidR="0004266B" w:rsidRDefault="0004266B" w:rsidP="000D171E">
      <w:pPr>
        <w:spacing w:after="0" w:line="240" w:lineRule="auto"/>
      </w:pPr>
      <w:r>
        <w:separator/>
      </w:r>
    </w:p>
  </w:endnote>
  <w:endnote w:type="continuationSeparator" w:id="0">
    <w:p w14:paraId="26D735D4" w14:textId="77777777" w:rsidR="0004266B" w:rsidRDefault="0004266B" w:rsidP="000D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477001"/>
      <w:docPartObj>
        <w:docPartGallery w:val="Page Numbers (Bottom of Page)"/>
        <w:docPartUnique/>
      </w:docPartObj>
    </w:sdtPr>
    <w:sdtEndPr>
      <w:rPr>
        <w:noProof/>
      </w:rPr>
    </w:sdtEndPr>
    <w:sdtContent>
      <w:p w14:paraId="4A0D28AF" w14:textId="77777777" w:rsidR="006F37EF" w:rsidRDefault="006F37EF">
        <w:pPr>
          <w:pStyle w:val="Footer"/>
          <w:jc w:val="center"/>
        </w:pPr>
        <w:r>
          <w:fldChar w:fldCharType="begin"/>
        </w:r>
        <w:r>
          <w:instrText xml:space="preserve"> PAGE   \* MERGEFORMAT </w:instrText>
        </w:r>
        <w:r>
          <w:fldChar w:fldCharType="separate"/>
        </w:r>
        <w:r w:rsidR="00363176">
          <w:rPr>
            <w:noProof/>
          </w:rPr>
          <w:t>1</w:t>
        </w:r>
        <w:r>
          <w:rPr>
            <w:noProof/>
          </w:rPr>
          <w:fldChar w:fldCharType="end"/>
        </w:r>
      </w:p>
    </w:sdtContent>
  </w:sdt>
  <w:p w14:paraId="4A0D28B0" w14:textId="77777777" w:rsidR="005A783B" w:rsidRDefault="005A7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FBAA3" w14:textId="77777777" w:rsidR="0004266B" w:rsidRDefault="0004266B" w:rsidP="000D171E">
      <w:pPr>
        <w:spacing w:after="0" w:line="240" w:lineRule="auto"/>
      </w:pPr>
      <w:r>
        <w:separator/>
      </w:r>
    </w:p>
  </w:footnote>
  <w:footnote w:type="continuationSeparator" w:id="0">
    <w:p w14:paraId="0B6232B7" w14:textId="77777777" w:rsidR="0004266B" w:rsidRDefault="0004266B" w:rsidP="000D1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28AE" w14:textId="77777777" w:rsidR="000D171E" w:rsidRDefault="00720C2B">
    <w:pPr>
      <w:pStyle w:val="Header"/>
    </w:pPr>
    <w:r>
      <w:tab/>
    </w:r>
    <w:r>
      <w:tab/>
    </w:r>
    <w:r w:rsidR="00555B3B">
      <w:t>1</w:t>
    </w:r>
    <w:r w:rsidR="00A37C3D">
      <w:t>4</w:t>
    </w:r>
    <w:r w:rsidR="00555B3B">
      <w:t xml:space="preserve"> - LIBRARIAN</w:t>
    </w:r>
    <w:r w:rsidR="00667D1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5FAC"/>
    <w:multiLevelType w:val="hybridMultilevel"/>
    <w:tmpl w:val="0854D8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C6341"/>
    <w:multiLevelType w:val="hybridMultilevel"/>
    <w:tmpl w:val="0050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D52AD"/>
    <w:multiLevelType w:val="hybridMultilevel"/>
    <w:tmpl w:val="E6B2C8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367C2"/>
    <w:multiLevelType w:val="singleLevel"/>
    <w:tmpl w:val="849E3138"/>
    <w:lvl w:ilvl="0">
      <w:numFmt w:val="decimal"/>
      <w:lvlText w:val="8.06.%1"/>
      <w:legacy w:legacy="1" w:legacySpace="0" w:legacyIndent="773"/>
      <w:lvlJc w:val="left"/>
      <w:rPr>
        <w:rFonts w:ascii="Times New Roman" w:hAnsi="Times New Roman" w:cs="Times New Roman" w:hint="default"/>
      </w:rPr>
    </w:lvl>
  </w:abstractNum>
  <w:abstractNum w:abstractNumId="4" w15:restartNumberingAfterBreak="0">
    <w:nsid w:val="22B2363E"/>
    <w:multiLevelType w:val="hybridMultilevel"/>
    <w:tmpl w:val="AE9881E2"/>
    <w:lvl w:ilvl="0" w:tplc="04090001">
      <w:start w:val="1"/>
      <w:numFmt w:val="bullet"/>
      <w:lvlText w:val=""/>
      <w:lvlJc w:val="left"/>
      <w:pPr>
        <w:ind w:left="720" w:hanging="360"/>
      </w:pPr>
      <w:rPr>
        <w:rFonts w:ascii="Symbol" w:hAnsi="Symbol" w:hint="default"/>
      </w:rPr>
    </w:lvl>
    <w:lvl w:ilvl="1" w:tplc="3E1AE682">
      <w:start w:val="4"/>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E5766"/>
    <w:multiLevelType w:val="hybridMultilevel"/>
    <w:tmpl w:val="AD82FD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E4708C"/>
    <w:multiLevelType w:val="hybridMultilevel"/>
    <w:tmpl w:val="008AF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2F2C32"/>
    <w:multiLevelType w:val="hybridMultilevel"/>
    <w:tmpl w:val="977E54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9414BA"/>
    <w:multiLevelType w:val="hybridMultilevel"/>
    <w:tmpl w:val="CDBADD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659083E"/>
    <w:multiLevelType w:val="hybridMultilevel"/>
    <w:tmpl w:val="55E8302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AAF61C2"/>
    <w:multiLevelType w:val="singleLevel"/>
    <w:tmpl w:val="369EAFBE"/>
    <w:lvl w:ilvl="0">
      <w:start w:val="4"/>
      <w:numFmt w:val="decimal"/>
      <w:lvlText w:val="8.06.%1"/>
      <w:legacy w:legacy="1" w:legacySpace="0" w:legacyIndent="773"/>
      <w:lvlJc w:val="left"/>
      <w:rPr>
        <w:rFonts w:ascii="Times New Roman" w:hAnsi="Times New Roman" w:cs="Times New Roman" w:hint="default"/>
      </w:rPr>
    </w:lvl>
  </w:abstractNum>
  <w:abstractNum w:abstractNumId="11" w15:restartNumberingAfterBreak="0">
    <w:nsid w:val="507F7128"/>
    <w:multiLevelType w:val="hybridMultilevel"/>
    <w:tmpl w:val="7736D3F6"/>
    <w:lvl w:ilvl="0" w:tplc="55C6DE46">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52FD036E"/>
    <w:multiLevelType w:val="hybridMultilevel"/>
    <w:tmpl w:val="73E8050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EF35D1"/>
    <w:multiLevelType w:val="hybridMultilevel"/>
    <w:tmpl w:val="981631E8"/>
    <w:lvl w:ilvl="0" w:tplc="04090001">
      <w:start w:val="1"/>
      <w:numFmt w:val="bullet"/>
      <w:lvlText w:val=""/>
      <w:lvlJc w:val="left"/>
      <w:pPr>
        <w:ind w:left="360" w:hanging="360"/>
      </w:pPr>
      <w:rPr>
        <w:rFonts w:ascii="Symbol" w:hAnsi="Symbol" w:hint="default"/>
      </w:rPr>
    </w:lvl>
    <w:lvl w:ilvl="1" w:tplc="1A1AD1A8">
      <w:numFmt w:val="bullet"/>
      <w:lvlText w:val="•"/>
      <w:lvlJc w:val="left"/>
      <w:pPr>
        <w:ind w:left="1440" w:hanging="72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931305"/>
    <w:multiLevelType w:val="hybridMultilevel"/>
    <w:tmpl w:val="0BB43DCA"/>
    <w:lvl w:ilvl="0" w:tplc="55C6DE46">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66395F9B"/>
    <w:multiLevelType w:val="hybridMultilevel"/>
    <w:tmpl w:val="3CD0719A"/>
    <w:lvl w:ilvl="0" w:tplc="B166150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979ED"/>
    <w:multiLevelType w:val="hybridMultilevel"/>
    <w:tmpl w:val="B7829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09342935">
    <w:abstractNumId w:val="6"/>
  </w:num>
  <w:num w:numId="2" w16cid:durableId="42751088">
    <w:abstractNumId w:val="12"/>
  </w:num>
  <w:num w:numId="3" w16cid:durableId="190657013">
    <w:abstractNumId w:val="8"/>
  </w:num>
  <w:num w:numId="4" w16cid:durableId="58790188">
    <w:abstractNumId w:val="13"/>
  </w:num>
  <w:num w:numId="5" w16cid:durableId="1498958567">
    <w:abstractNumId w:val="7"/>
  </w:num>
  <w:num w:numId="6" w16cid:durableId="1979794925">
    <w:abstractNumId w:val="5"/>
  </w:num>
  <w:num w:numId="7" w16cid:durableId="1260337185">
    <w:abstractNumId w:val="1"/>
  </w:num>
  <w:num w:numId="8" w16cid:durableId="183717774">
    <w:abstractNumId w:val="9"/>
  </w:num>
  <w:num w:numId="9" w16cid:durableId="336006654">
    <w:abstractNumId w:val="3"/>
  </w:num>
  <w:num w:numId="10" w16cid:durableId="350571690">
    <w:abstractNumId w:val="10"/>
  </w:num>
  <w:num w:numId="11" w16cid:durableId="980118980">
    <w:abstractNumId w:val="16"/>
  </w:num>
  <w:num w:numId="12" w16cid:durableId="1652176500">
    <w:abstractNumId w:val="15"/>
  </w:num>
  <w:num w:numId="13" w16cid:durableId="1733427249">
    <w:abstractNumId w:val="14"/>
  </w:num>
  <w:num w:numId="14" w16cid:durableId="1144927132">
    <w:abstractNumId w:val="11"/>
  </w:num>
  <w:num w:numId="15" w16cid:durableId="1522088125">
    <w:abstractNumId w:val="4"/>
  </w:num>
  <w:num w:numId="16" w16cid:durableId="351149637">
    <w:abstractNumId w:val="2"/>
  </w:num>
  <w:num w:numId="17" w16cid:durableId="1894852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F82"/>
    <w:rsid w:val="00011185"/>
    <w:rsid w:val="000339C7"/>
    <w:rsid w:val="0004266B"/>
    <w:rsid w:val="00073283"/>
    <w:rsid w:val="000927C0"/>
    <w:rsid w:val="000B229D"/>
    <w:rsid w:val="000D171E"/>
    <w:rsid w:val="000D75E1"/>
    <w:rsid w:val="00145133"/>
    <w:rsid w:val="001831D8"/>
    <w:rsid w:val="001F1F49"/>
    <w:rsid w:val="0023122A"/>
    <w:rsid w:val="00232F8D"/>
    <w:rsid w:val="002516F7"/>
    <w:rsid w:val="0029608D"/>
    <w:rsid w:val="00323929"/>
    <w:rsid w:val="00354064"/>
    <w:rsid w:val="00363176"/>
    <w:rsid w:val="00370D11"/>
    <w:rsid w:val="003A6947"/>
    <w:rsid w:val="003F1BBB"/>
    <w:rsid w:val="00454EA1"/>
    <w:rsid w:val="0047113A"/>
    <w:rsid w:val="004849C3"/>
    <w:rsid w:val="00485BE4"/>
    <w:rsid w:val="00487158"/>
    <w:rsid w:val="004B4CFC"/>
    <w:rsid w:val="004D26B0"/>
    <w:rsid w:val="00516484"/>
    <w:rsid w:val="00522E4E"/>
    <w:rsid w:val="00555B3B"/>
    <w:rsid w:val="0056715C"/>
    <w:rsid w:val="005A1830"/>
    <w:rsid w:val="005A783B"/>
    <w:rsid w:val="00617C87"/>
    <w:rsid w:val="00634213"/>
    <w:rsid w:val="00666C8B"/>
    <w:rsid w:val="00667D15"/>
    <w:rsid w:val="006B2276"/>
    <w:rsid w:val="006D001D"/>
    <w:rsid w:val="006F37EF"/>
    <w:rsid w:val="006F46C2"/>
    <w:rsid w:val="00720C2B"/>
    <w:rsid w:val="00750547"/>
    <w:rsid w:val="00774EA4"/>
    <w:rsid w:val="007D14A5"/>
    <w:rsid w:val="007E16DA"/>
    <w:rsid w:val="007F6AE5"/>
    <w:rsid w:val="00866A4D"/>
    <w:rsid w:val="008C08F0"/>
    <w:rsid w:val="0091766A"/>
    <w:rsid w:val="00993F67"/>
    <w:rsid w:val="009A602C"/>
    <w:rsid w:val="009C38D7"/>
    <w:rsid w:val="009C4C12"/>
    <w:rsid w:val="009E30D5"/>
    <w:rsid w:val="00A37C3D"/>
    <w:rsid w:val="00A621B9"/>
    <w:rsid w:val="00A7622C"/>
    <w:rsid w:val="00A94A22"/>
    <w:rsid w:val="00AB3F34"/>
    <w:rsid w:val="00AB46C6"/>
    <w:rsid w:val="00AC2E50"/>
    <w:rsid w:val="00AC37EB"/>
    <w:rsid w:val="00AC565F"/>
    <w:rsid w:val="00B117F2"/>
    <w:rsid w:val="00B30598"/>
    <w:rsid w:val="00BA2006"/>
    <w:rsid w:val="00BC4F82"/>
    <w:rsid w:val="00BD25F5"/>
    <w:rsid w:val="00BF0E36"/>
    <w:rsid w:val="00C22C10"/>
    <w:rsid w:val="00C24FD2"/>
    <w:rsid w:val="00C32A4F"/>
    <w:rsid w:val="00C6183D"/>
    <w:rsid w:val="00D50BB4"/>
    <w:rsid w:val="00D65FC9"/>
    <w:rsid w:val="00DC66AC"/>
    <w:rsid w:val="00DE0209"/>
    <w:rsid w:val="00DE6BC8"/>
    <w:rsid w:val="00E6348A"/>
    <w:rsid w:val="00EE1A3F"/>
    <w:rsid w:val="00F93CA5"/>
    <w:rsid w:val="00FB45DD"/>
    <w:rsid w:val="00FC75F6"/>
    <w:rsid w:val="00FD3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D2875"/>
  <w15:docId w15:val="{785714EF-FFDE-4C71-A33C-C5955A64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71E"/>
  </w:style>
  <w:style w:type="paragraph" w:styleId="Footer">
    <w:name w:val="footer"/>
    <w:basedOn w:val="Normal"/>
    <w:link w:val="FooterChar"/>
    <w:uiPriority w:val="99"/>
    <w:unhideWhenUsed/>
    <w:rsid w:val="000D1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71E"/>
  </w:style>
  <w:style w:type="paragraph" w:styleId="BalloonText">
    <w:name w:val="Balloon Text"/>
    <w:basedOn w:val="Normal"/>
    <w:link w:val="BalloonTextChar"/>
    <w:uiPriority w:val="99"/>
    <w:semiHidden/>
    <w:unhideWhenUsed/>
    <w:rsid w:val="000D1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71E"/>
    <w:rPr>
      <w:rFonts w:ascii="Tahoma" w:hAnsi="Tahoma" w:cs="Tahoma"/>
      <w:sz w:val="16"/>
      <w:szCs w:val="16"/>
    </w:rPr>
  </w:style>
  <w:style w:type="paragraph" w:styleId="NoSpacing">
    <w:name w:val="No Spacing"/>
    <w:uiPriority w:val="1"/>
    <w:qFormat/>
    <w:rsid w:val="001831D8"/>
    <w:pPr>
      <w:spacing w:after="0" w:line="240" w:lineRule="auto"/>
    </w:pPr>
  </w:style>
  <w:style w:type="paragraph" w:styleId="ListParagraph">
    <w:name w:val="List Paragraph"/>
    <w:basedOn w:val="Normal"/>
    <w:uiPriority w:val="34"/>
    <w:qFormat/>
    <w:rsid w:val="00AC37EB"/>
    <w:pPr>
      <w:ind w:left="720"/>
      <w:contextualSpacing/>
    </w:pPr>
  </w:style>
  <w:style w:type="paragraph" w:customStyle="1" w:styleId="Default">
    <w:name w:val="Default"/>
    <w:rsid w:val="00E6348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01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dc:creator>
  <cp:lastModifiedBy>Jane Montmeny</cp:lastModifiedBy>
  <cp:revision>2</cp:revision>
  <cp:lastPrinted>2017-09-25T00:31:00Z</cp:lastPrinted>
  <dcterms:created xsi:type="dcterms:W3CDTF">2025-07-30T01:41:00Z</dcterms:created>
  <dcterms:modified xsi:type="dcterms:W3CDTF">2025-07-30T01:41:00Z</dcterms:modified>
</cp:coreProperties>
</file>